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9A17CD"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sidRPr="00322AA9">
        <w:rPr>
          <w:rFonts w:ascii="Arial" w:eastAsia="MS Mincho" w:hAnsi="Arial" w:hint="eastAsia"/>
          <w:b/>
          <w:sz w:val="22"/>
          <w:szCs w:val="22"/>
        </w:rPr>
        <w:t>1</w:t>
      </w:r>
      <w:r w:rsidR="009A17CD">
        <w:rPr>
          <w:rFonts w:ascii="Arial" w:eastAsiaTheme="minorEastAsia" w:hAnsi="Arial" w:hint="eastAsia"/>
          <w:b/>
          <w:sz w:val="22"/>
          <w:szCs w:val="22"/>
          <w:lang w:eastAsia="zh-CN"/>
        </w:rPr>
        <w:t>8</w:t>
      </w:r>
      <w:r w:rsidR="003106B4">
        <w:rPr>
          <w:rFonts w:ascii="Arial" w:eastAsiaTheme="minorEastAsia" w:hAnsi="Arial" w:hint="eastAsia"/>
          <w:b/>
          <w:sz w:val="22"/>
          <w:szCs w:val="22"/>
          <w:lang w:eastAsia="zh-CN"/>
        </w:rPr>
        <w:tab/>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0F05FE">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4F4517">
        <w:rPr>
          <w:rFonts w:ascii="Arial" w:eastAsiaTheme="minorEastAsia" w:hAnsi="Arial" w:hint="eastAsia"/>
          <w:b/>
          <w:sz w:val="22"/>
          <w:szCs w:val="22"/>
          <w:lang w:eastAsia="zh-CN"/>
        </w:rPr>
        <w:t>406362</w:t>
      </w:r>
      <w:proofErr w:type="gramEnd"/>
    </w:p>
    <w:p w:rsidR="009503B2" w:rsidRPr="002D4555" w:rsidRDefault="009503B2" w:rsidP="009503B2">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2D4555">
        <w:rPr>
          <w:rFonts w:ascii="Arial" w:eastAsia="MS Mincho" w:hAnsi="Arial"/>
          <w:b/>
          <w:sz w:val="22"/>
          <w:szCs w:val="22"/>
        </w:rPr>
        <w:t>Maastricht, NL, August 19</w:t>
      </w:r>
      <w:r w:rsidRPr="002D4555">
        <w:rPr>
          <w:rFonts w:ascii="Arial" w:eastAsia="MS Mincho" w:hAnsi="Arial" w:hint="eastAsia"/>
          <w:b/>
          <w:sz w:val="22"/>
          <w:szCs w:val="22"/>
        </w:rPr>
        <w:t>th</w:t>
      </w:r>
      <w:r w:rsidRPr="002D4555">
        <w:rPr>
          <w:rFonts w:ascii="Arial" w:eastAsia="MS Mincho" w:hAnsi="Arial"/>
          <w:b/>
          <w:sz w:val="22"/>
          <w:szCs w:val="22"/>
        </w:rPr>
        <w:t xml:space="preserve"> – 23rd, 2024</w:t>
      </w:r>
    </w:p>
    <w:p w:rsidR="0094720C" w:rsidRPr="009503B2"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6E75F7">
        <w:rPr>
          <w:rFonts w:ascii="Arial" w:eastAsiaTheme="minorEastAsia" w:hAnsi="Arial" w:hint="eastAsia"/>
          <w:b/>
          <w:sz w:val="22"/>
          <w:szCs w:val="22"/>
          <w:lang w:eastAsia="zh-CN"/>
        </w:rPr>
        <w:t>4</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C36630" w:rsidRPr="006A2414">
        <w:rPr>
          <w:rFonts w:ascii="Arial" w:eastAsia="MS Mincho" w:hAnsi="Arial"/>
          <w:b/>
          <w:sz w:val="22"/>
          <w:szCs w:val="22"/>
        </w:rPr>
        <w:t xml:space="preserve">Discussion on UL capacity enhancement for </w:t>
      </w:r>
      <w:proofErr w:type="spellStart"/>
      <w:r w:rsidR="00C36630" w:rsidRPr="006A2414">
        <w:rPr>
          <w:rFonts w:ascii="Arial" w:eastAsia="MS Mincho" w:hAnsi="Arial"/>
          <w:b/>
          <w:sz w:val="22"/>
          <w:szCs w:val="22"/>
        </w:rPr>
        <w:t>IoT</w:t>
      </w:r>
      <w:proofErr w:type="spellEnd"/>
      <w:r w:rsidR="00C36630" w:rsidRPr="006A2414">
        <w:rPr>
          <w:rFonts w:ascii="Arial" w:eastAsia="MS Mincho" w:hAnsi="Arial"/>
          <w:b/>
          <w:sz w:val="22"/>
          <w:szCs w:val="22"/>
        </w:rPr>
        <w:t xml:space="preserve">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881D9B" w:rsidRDefault="00881D9B"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RAN1#11</w:t>
      </w:r>
      <w:r w:rsidR="009A17CD">
        <w:rPr>
          <w:rFonts w:hint="eastAsia"/>
          <w:bCs/>
          <w:sz w:val="20"/>
          <w:szCs w:val="20"/>
          <w:lang w:eastAsia="zh-CN"/>
        </w:rPr>
        <w:t>7</w:t>
      </w:r>
      <w:r>
        <w:rPr>
          <w:rFonts w:hint="eastAsia"/>
          <w:bCs/>
          <w:sz w:val="20"/>
          <w:szCs w:val="20"/>
          <w:lang w:eastAsia="zh-CN"/>
        </w:rPr>
        <w:t xml:space="preserve">, </w:t>
      </w:r>
      <w:r w:rsidR="00314AD4">
        <w:rPr>
          <w:rFonts w:hint="eastAsia"/>
          <w:bCs/>
          <w:sz w:val="20"/>
          <w:szCs w:val="20"/>
          <w:lang w:eastAsia="zh-CN"/>
        </w:rPr>
        <w:t xml:space="preserve">there were some discussions on UL OCC schemes and </w:t>
      </w:r>
      <w:r w:rsidR="00314AD4">
        <w:rPr>
          <w:bCs/>
          <w:sz w:val="20"/>
          <w:szCs w:val="20"/>
          <w:lang w:eastAsia="zh-CN"/>
        </w:rPr>
        <w:t>simulation</w:t>
      </w:r>
      <w:r w:rsidR="00314AD4">
        <w:rPr>
          <w:rFonts w:hint="eastAsia"/>
          <w:bCs/>
          <w:sz w:val="20"/>
          <w:szCs w:val="20"/>
          <w:lang w:eastAsia="zh-CN"/>
        </w:rPr>
        <w:t xml:space="preserve"> assumption for </w:t>
      </w:r>
      <w:proofErr w:type="spellStart"/>
      <w:r w:rsidR="00314AD4">
        <w:rPr>
          <w:rFonts w:hint="eastAsia"/>
          <w:bCs/>
          <w:sz w:val="20"/>
          <w:szCs w:val="20"/>
          <w:lang w:eastAsia="zh-CN"/>
        </w:rPr>
        <w:t>IoT</w:t>
      </w:r>
      <w:proofErr w:type="spellEnd"/>
      <w:r w:rsidR="00314AD4">
        <w:rPr>
          <w:rFonts w:hint="eastAsia"/>
          <w:bCs/>
          <w:sz w:val="20"/>
          <w:szCs w:val="20"/>
          <w:lang w:eastAsia="zh-CN"/>
        </w:rPr>
        <w:t xml:space="preserve"> NTN.  S</w:t>
      </w:r>
      <w:r>
        <w:rPr>
          <w:rFonts w:hint="eastAsia"/>
          <w:bCs/>
          <w:sz w:val="20"/>
          <w:szCs w:val="20"/>
          <w:lang w:eastAsia="zh-CN"/>
        </w:rPr>
        <w:t xml:space="preserve">ome agreements with simulation assumptions were approved as </w:t>
      </w:r>
      <w:proofErr w:type="gramStart"/>
      <w:r>
        <w:rPr>
          <w:rFonts w:hint="eastAsia"/>
          <w:bCs/>
          <w:sz w:val="20"/>
          <w:szCs w:val="20"/>
          <w:lang w:eastAsia="zh-CN"/>
        </w:rPr>
        <w:t>following</w:t>
      </w:r>
      <w:r w:rsidR="00C066F1">
        <w:rPr>
          <w:rFonts w:hint="eastAsia"/>
          <w:bCs/>
          <w:sz w:val="20"/>
          <w:szCs w:val="20"/>
          <w:lang w:eastAsia="zh-CN"/>
        </w:rPr>
        <w:t>[</w:t>
      </w:r>
      <w:proofErr w:type="gramEnd"/>
      <w:r w:rsidR="00C066F1">
        <w:rPr>
          <w:rFonts w:hint="eastAsia"/>
          <w:bCs/>
          <w:sz w:val="20"/>
          <w:szCs w:val="20"/>
          <w:lang w:eastAsia="zh-CN"/>
        </w:rPr>
        <w:t>1]</w:t>
      </w:r>
      <w:r>
        <w:rPr>
          <w:rFonts w:hint="eastAsia"/>
          <w:bCs/>
          <w:sz w:val="20"/>
          <w:szCs w:val="20"/>
          <w:lang w:eastAsia="zh-CN"/>
        </w:rPr>
        <w:t>.</w:t>
      </w:r>
    </w:p>
    <w:p w:rsidR="0002048B" w:rsidRDefault="0002048B" w:rsidP="00DA3AC6">
      <w:pPr>
        <w:overflowPunct w:val="0"/>
        <w:snapToGrid/>
        <w:spacing w:after="0"/>
        <w:textAlignment w:val="baseline"/>
        <w:rPr>
          <w:bCs/>
          <w:sz w:val="20"/>
          <w:szCs w:val="20"/>
          <w:lang w:eastAsia="zh-CN"/>
        </w:rPr>
      </w:pP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RPr="00C140E2" w:rsidTr="005B141B">
        <w:tc>
          <w:tcPr>
            <w:tcW w:w="9533" w:type="dxa"/>
          </w:tcPr>
          <w:p w:rsidR="00387861" w:rsidRPr="00387861" w:rsidRDefault="00387861" w:rsidP="00387861">
            <w:pPr>
              <w:rPr>
                <w:bCs/>
                <w:sz w:val="20"/>
                <w:szCs w:val="20"/>
                <w:lang w:eastAsia="zh-CN"/>
              </w:rPr>
            </w:pPr>
            <w:r w:rsidRPr="00387861">
              <w:rPr>
                <w:bCs/>
                <w:sz w:val="20"/>
                <w:szCs w:val="20"/>
                <w:highlight w:val="green"/>
                <w:lang w:eastAsia="zh-CN"/>
              </w:rPr>
              <w:t>Agreement</w:t>
            </w:r>
          </w:p>
          <w:p w:rsidR="00387861" w:rsidRPr="00387861" w:rsidRDefault="00387861" w:rsidP="00387861">
            <w:pPr>
              <w:rPr>
                <w:bCs/>
                <w:sz w:val="20"/>
                <w:szCs w:val="20"/>
                <w:lang w:eastAsia="zh-CN"/>
              </w:rPr>
            </w:pPr>
            <w:r w:rsidRPr="00387861">
              <w:rPr>
                <w:bCs/>
                <w:sz w:val="20"/>
                <w:szCs w:val="20"/>
                <w:lang w:eastAsia="zh-CN"/>
              </w:rPr>
              <w:t>For 3.75kHz single-tone OCC for NPUSCH format 1, RAN1 supports either symbol-level OCC or slot-level OCC. Other OCC schemes are not pursued.</w:t>
            </w:r>
          </w:p>
          <w:p w:rsidR="00387861" w:rsidRPr="00387861" w:rsidRDefault="00387861" w:rsidP="00387861">
            <w:pPr>
              <w:rPr>
                <w:bCs/>
                <w:sz w:val="20"/>
                <w:szCs w:val="20"/>
                <w:lang w:eastAsia="zh-CN"/>
              </w:rPr>
            </w:pPr>
            <w:r w:rsidRPr="00387861">
              <w:rPr>
                <w:bCs/>
                <w:sz w:val="20"/>
                <w:szCs w:val="20"/>
                <w:lang w:eastAsia="zh-CN"/>
              </w:rPr>
              <w:t>For 15kHz single-tone OCC for NPUSCH format 1, RAN1 supports either symbol-level OCC or slot-level OCC. Other OCC schemes are not pursued.</w:t>
            </w:r>
          </w:p>
          <w:p w:rsidR="00387861" w:rsidRPr="00387861" w:rsidRDefault="00387861" w:rsidP="00387861">
            <w:pPr>
              <w:rPr>
                <w:bCs/>
                <w:sz w:val="20"/>
                <w:szCs w:val="20"/>
                <w:lang w:eastAsia="zh-CN"/>
              </w:rPr>
            </w:pPr>
            <w:r w:rsidRPr="00387861">
              <w:rPr>
                <w:bCs/>
                <w:sz w:val="20"/>
                <w:szCs w:val="20"/>
                <w:highlight w:val="green"/>
                <w:lang w:eastAsia="zh-CN"/>
              </w:rPr>
              <w:t>Agreement</w:t>
            </w:r>
          </w:p>
          <w:p w:rsidR="00387861" w:rsidRPr="00387861" w:rsidRDefault="00387861" w:rsidP="00387861">
            <w:pPr>
              <w:rPr>
                <w:bCs/>
                <w:sz w:val="20"/>
                <w:szCs w:val="20"/>
                <w:lang w:eastAsia="zh-CN"/>
              </w:rPr>
            </w:pPr>
            <w:bookmarkStart w:id="3" w:name="OLE_LINK5"/>
            <w:bookmarkStart w:id="4" w:name="OLE_LINK6"/>
            <w:r w:rsidRPr="00387861">
              <w:rPr>
                <w:bCs/>
                <w:sz w:val="20"/>
                <w:szCs w:val="20"/>
                <w:lang w:eastAsia="zh-CN"/>
              </w:rPr>
              <w:t>Inter-repetition OCC for NPRACH is not studied further in RAN1.</w:t>
            </w:r>
          </w:p>
          <w:bookmarkEnd w:id="3"/>
          <w:bookmarkEnd w:id="4"/>
          <w:p w:rsidR="00387861" w:rsidRPr="00387861" w:rsidRDefault="00387861" w:rsidP="00387861">
            <w:pPr>
              <w:rPr>
                <w:bCs/>
                <w:sz w:val="20"/>
                <w:szCs w:val="20"/>
                <w:lang w:eastAsia="zh-CN"/>
              </w:rPr>
            </w:pPr>
            <w:r w:rsidRPr="00387861">
              <w:rPr>
                <w:bCs/>
                <w:sz w:val="20"/>
                <w:szCs w:val="20"/>
                <w:highlight w:val="green"/>
                <w:lang w:eastAsia="zh-CN"/>
              </w:rPr>
              <w:t>Agreement</w:t>
            </w:r>
          </w:p>
          <w:p w:rsidR="00387861" w:rsidRPr="00387861" w:rsidRDefault="00387861" w:rsidP="00387861">
            <w:pPr>
              <w:pStyle w:val="a5"/>
              <w:numPr>
                <w:ilvl w:val="0"/>
                <w:numId w:val="45"/>
              </w:numPr>
              <w:autoSpaceDE/>
              <w:autoSpaceDN/>
              <w:adjustRightInd/>
              <w:snapToGrid/>
              <w:spacing w:after="160" w:line="259" w:lineRule="auto"/>
              <w:ind w:firstLineChars="0"/>
              <w:contextualSpacing/>
              <w:jc w:val="left"/>
              <w:rPr>
                <w:bCs/>
                <w:sz w:val="20"/>
                <w:szCs w:val="20"/>
                <w:lang w:eastAsia="zh-CN"/>
              </w:rPr>
            </w:pPr>
            <w:r w:rsidRPr="00387861">
              <w:rPr>
                <w:bCs/>
                <w:sz w:val="20"/>
                <w:szCs w:val="20"/>
                <w:lang w:eastAsia="zh-CN"/>
              </w:rPr>
              <w:t>For the time-domain DMRS pattern (including blanked DMRS, if any):</w:t>
            </w:r>
          </w:p>
          <w:p w:rsidR="00387861" w:rsidRPr="00387861" w:rsidRDefault="00387861" w:rsidP="00387861">
            <w:pPr>
              <w:pStyle w:val="a5"/>
              <w:numPr>
                <w:ilvl w:val="1"/>
                <w:numId w:val="45"/>
              </w:numPr>
              <w:autoSpaceDE/>
              <w:autoSpaceDN/>
              <w:adjustRightInd/>
              <w:snapToGrid/>
              <w:spacing w:after="160" w:line="259" w:lineRule="auto"/>
              <w:ind w:firstLineChars="0"/>
              <w:contextualSpacing/>
              <w:jc w:val="left"/>
              <w:rPr>
                <w:bCs/>
                <w:sz w:val="20"/>
                <w:szCs w:val="20"/>
                <w:lang w:eastAsia="zh-CN"/>
              </w:rPr>
            </w:pPr>
            <w:r w:rsidRPr="00387861">
              <w:rPr>
                <w:bCs/>
                <w:sz w:val="20"/>
                <w:szCs w:val="20"/>
                <w:lang w:eastAsia="zh-CN"/>
              </w:rPr>
              <w:t>For 15kHz single-tone, RAN1 strives to reuse the Rel-17 DMRS pattern</w:t>
            </w:r>
          </w:p>
          <w:p w:rsidR="00387861" w:rsidRPr="00387861" w:rsidRDefault="00387861" w:rsidP="00387861">
            <w:pPr>
              <w:pStyle w:val="a5"/>
              <w:numPr>
                <w:ilvl w:val="1"/>
                <w:numId w:val="45"/>
              </w:numPr>
              <w:autoSpaceDE/>
              <w:autoSpaceDN/>
              <w:adjustRightInd/>
              <w:snapToGrid/>
              <w:spacing w:after="160" w:line="259" w:lineRule="auto"/>
              <w:ind w:firstLineChars="0"/>
              <w:contextualSpacing/>
              <w:jc w:val="left"/>
              <w:rPr>
                <w:bCs/>
                <w:sz w:val="20"/>
                <w:szCs w:val="20"/>
                <w:lang w:eastAsia="zh-CN"/>
              </w:rPr>
            </w:pPr>
            <w:r w:rsidRPr="00387861">
              <w:rPr>
                <w:bCs/>
                <w:sz w:val="20"/>
                <w:szCs w:val="20"/>
                <w:lang w:eastAsia="zh-CN"/>
              </w:rPr>
              <w:t>For 3.75kHz single-tone</w:t>
            </w:r>
          </w:p>
          <w:p w:rsidR="00387861" w:rsidRPr="00387861" w:rsidRDefault="00387861" w:rsidP="00387861">
            <w:pPr>
              <w:pStyle w:val="a5"/>
              <w:numPr>
                <w:ilvl w:val="2"/>
                <w:numId w:val="45"/>
              </w:numPr>
              <w:autoSpaceDE/>
              <w:autoSpaceDN/>
              <w:adjustRightInd/>
              <w:snapToGrid/>
              <w:spacing w:after="160" w:line="259" w:lineRule="auto"/>
              <w:ind w:firstLineChars="0"/>
              <w:contextualSpacing/>
              <w:jc w:val="left"/>
              <w:rPr>
                <w:bCs/>
                <w:sz w:val="20"/>
                <w:szCs w:val="20"/>
                <w:lang w:eastAsia="zh-CN"/>
              </w:rPr>
            </w:pPr>
            <w:r w:rsidRPr="00387861">
              <w:rPr>
                <w:bCs/>
                <w:sz w:val="20"/>
                <w:szCs w:val="20"/>
                <w:lang w:eastAsia="zh-CN"/>
              </w:rPr>
              <w:t xml:space="preserve"> RAN1 studies</w:t>
            </w:r>
          </w:p>
          <w:p w:rsidR="00387861" w:rsidRPr="00387861" w:rsidRDefault="00387861" w:rsidP="00387861">
            <w:pPr>
              <w:pStyle w:val="a5"/>
              <w:numPr>
                <w:ilvl w:val="3"/>
                <w:numId w:val="45"/>
              </w:numPr>
              <w:autoSpaceDE/>
              <w:autoSpaceDN/>
              <w:adjustRightInd/>
              <w:snapToGrid/>
              <w:spacing w:after="160" w:line="259" w:lineRule="auto"/>
              <w:ind w:firstLineChars="0"/>
              <w:contextualSpacing/>
              <w:jc w:val="left"/>
              <w:rPr>
                <w:bCs/>
                <w:sz w:val="20"/>
                <w:szCs w:val="20"/>
                <w:lang w:eastAsia="zh-CN"/>
              </w:rPr>
            </w:pPr>
            <w:r w:rsidRPr="00387861">
              <w:rPr>
                <w:bCs/>
                <w:sz w:val="20"/>
                <w:szCs w:val="20"/>
                <w:lang w:eastAsia="zh-CN"/>
              </w:rPr>
              <w:t>Rel-17 DMRS pattern</w:t>
            </w:r>
          </w:p>
          <w:p w:rsidR="00387861" w:rsidRPr="00387861" w:rsidRDefault="00387861" w:rsidP="00387861">
            <w:pPr>
              <w:pStyle w:val="a5"/>
              <w:numPr>
                <w:ilvl w:val="3"/>
                <w:numId w:val="45"/>
              </w:numPr>
              <w:autoSpaceDE/>
              <w:autoSpaceDN/>
              <w:adjustRightInd/>
              <w:snapToGrid/>
              <w:spacing w:after="160" w:line="259" w:lineRule="auto"/>
              <w:ind w:firstLineChars="0"/>
              <w:contextualSpacing/>
              <w:jc w:val="left"/>
              <w:rPr>
                <w:bCs/>
                <w:sz w:val="20"/>
                <w:szCs w:val="20"/>
                <w:lang w:eastAsia="zh-CN"/>
              </w:rPr>
            </w:pPr>
            <w:r w:rsidRPr="00387861">
              <w:rPr>
                <w:bCs/>
                <w:sz w:val="20"/>
                <w:szCs w:val="20"/>
                <w:lang w:eastAsia="zh-CN"/>
              </w:rPr>
              <w:t>A new DMRS pattern</w:t>
            </w:r>
          </w:p>
          <w:p w:rsidR="00387861" w:rsidRPr="00387861" w:rsidRDefault="00387861" w:rsidP="00387861">
            <w:pPr>
              <w:pStyle w:val="a5"/>
              <w:numPr>
                <w:ilvl w:val="1"/>
                <w:numId w:val="45"/>
              </w:numPr>
              <w:autoSpaceDE/>
              <w:autoSpaceDN/>
              <w:adjustRightInd/>
              <w:snapToGrid/>
              <w:spacing w:after="160" w:line="259" w:lineRule="auto"/>
              <w:ind w:firstLineChars="0"/>
              <w:contextualSpacing/>
              <w:jc w:val="left"/>
              <w:rPr>
                <w:bCs/>
                <w:sz w:val="20"/>
                <w:szCs w:val="20"/>
                <w:lang w:eastAsia="zh-CN"/>
              </w:rPr>
            </w:pPr>
            <w:r w:rsidRPr="00387861">
              <w:rPr>
                <w:bCs/>
                <w:sz w:val="20"/>
                <w:szCs w:val="20"/>
                <w:lang w:eastAsia="zh-CN"/>
              </w:rPr>
              <w:t>The DMRS overhead (including blanked DMRS, if any) for OCC is the same as for Rel-17</w:t>
            </w:r>
          </w:p>
          <w:p w:rsidR="00387861" w:rsidRPr="00387861" w:rsidRDefault="00387861" w:rsidP="00387861">
            <w:pPr>
              <w:rPr>
                <w:bCs/>
                <w:sz w:val="20"/>
                <w:szCs w:val="20"/>
                <w:lang w:eastAsia="zh-CN"/>
              </w:rPr>
            </w:pPr>
            <w:r w:rsidRPr="00387861">
              <w:rPr>
                <w:bCs/>
                <w:sz w:val="20"/>
                <w:szCs w:val="20"/>
                <w:highlight w:val="green"/>
                <w:lang w:eastAsia="zh-CN"/>
              </w:rPr>
              <w:t>Agreement</w:t>
            </w:r>
          </w:p>
          <w:p w:rsidR="005E4C33" w:rsidRPr="00387861" w:rsidRDefault="00387861" w:rsidP="00387861">
            <w:pPr>
              <w:spacing w:after="160" w:line="259" w:lineRule="auto"/>
              <w:contextualSpacing/>
              <w:rPr>
                <w:bCs/>
                <w:szCs w:val="20"/>
                <w:lang w:eastAsia="zh-CN"/>
              </w:rPr>
            </w:pPr>
            <w:r w:rsidRPr="00387861">
              <w:rPr>
                <w:bCs/>
                <w:sz w:val="20"/>
                <w:szCs w:val="20"/>
                <w:lang w:eastAsia="zh-CN"/>
              </w:rPr>
              <w:t>The Rel-17 guard period locations and length for NB-</w:t>
            </w:r>
            <w:proofErr w:type="spellStart"/>
            <w:r w:rsidRPr="00387861">
              <w:rPr>
                <w:bCs/>
                <w:sz w:val="20"/>
                <w:szCs w:val="20"/>
                <w:lang w:eastAsia="zh-CN"/>
              </w:rPr>
              <w:t>IoT</w:t>
            </w:r>
            <w:proofErr w:type="spellEnd"/>
            <w:r w:rsidRPr="00387861">
              <w:rPr>
                <w:bCs/>
                <w:sz w:val="20"/>
                <w:szCs w:val="20"/>
                <w:lang w:eastAsia="zh-CN"/>
              </w:rPr>
              <w:t xml:space="preserve"> 3.75kHz UL slot are preserved when OCC is applied to NPUSCH format 1.</w:t>
            </w:r>
          </w:p>
        </w:tc>
      </w:tr>
    </w:tbl>
    <w:p w:rsidR="00321A10" w:rsidRDefault="00321A10" w:rsidP="00043EDC">
      <w:pPr>
        <w:rPr>
          <w:bCs/>
          <w:sz w:val="20"/>
          <w:szCs w:val="20"/>
          <w:lang w:eastAsia="zh-CN"/>
        </w:rPr>
      </w:pPr>
    </w:p>
    <w:p w:rsidR="00043EDC" w:rsidRPr="00043EDC" w:rsidRDefault="008A7051" w:rsidP="00043EDC">
      <w:pPr>
        <w:rPr>
          <w:lang w:eastAsia="zh-CN"/>
        </w:rPr>
      </w:pPr>
      <w:r w:rsidRPr="008A7051">
        <w:rPr>
          <w:bCs/>
          <w:sz w:val="20"/>
          <w:szCs w:val="20"/>
          <w:lang w:eastAsia="zh-CN"/>
        </w:rPr>
        <w:t>As discussed in the last meeting, for single</w:t>
      </w:r>
      <w:r>
        <w:rPr>
          <w:rFonts w:hint="eastAsia"/>
          <w:bCs/>
          <w:sz w:val="20"/>
          <w:szCs w:val="20"/>
          <w:lang w:eastAsia="zh-CN"/>
        </w:rPr>
        <w:t>-tone</w:t>
      </w:r>
      <w:r w:rsidRPr="008A7051">
        <w:rPr>
          <w:bCs/>
          <w:sz w:val="20"/>
          <w:szCs w:val="20"/>
          <w:lang w:eastAsia="zh-CN"/>
        </w:rPr>
        <w:t xml:space="preserve"> NPUSCH supporting symbol</w:t>
      </w:r>
      <w:r>
        <w:rPr>
          <w:rFonts w:hint="eastAsia"/>
          <w:bCs/>
          <w:sz w:val="20"/>
          <w:szCs w:val="20"/>
          <w:lang w:eastAsia="zh-CN"/>
        </w:rPr>
        <w:t>-</w:t>
      </w:r>
      <w:r>
        <w:rPr>
          <w:bCs/>
          <w:sz w:val="20"/>
          <w:szCs w:val="20"/>
          <w:lang w:eastAsia="zh-CN"/>
        </w:rPr>
        <w:t>level or slot</w:t>
      </w:r>
      <w:r>
        <w:rPr>
          <w:rFonts w:hint="eastAsia"/>
          <w:bCs/>
          <w:sz w:val="20"/>
          <w:szCs w:val="20"/>
          <w:lang w:eastAsia="zh-CN"/>
        </w:rPr>
        <w:t>-</w:t>
      </w:r>
      <w:r w:rsidRPr="008A7051">
        <w:rPr>
          <w:bCs/>
          <w:sz w:val="20"/>
          <w:szCs w:val="20"/>
          <w:lang w:eastAsia="zh-CN"/>
        </w:rPr>
        <w:t xml:space="preserve">level OCC, </w:t>
      </w:r>
      <w:r>
        <w:rPr>
          <w:bCs/>
          <w:sz w:val="20"/>
          <w:szCs w:val="20"/>
          <w:lang w:eastAsia="zh-CN"/>
        </w:rPr>
        <w:t>RAN</w:t>
      </w:r>
      <w:r>
        <w:rPr>
          <w:rFonts w:hint="eastAsia"/>
          <w:bCs/>
          <w:sz w:val="20"/>
          <w:szCs w:val="20"/>
          <w:lang w:eastAsia="zh-CN"/>
        </w:rPr>
        <w:t>1</w:t>
      </w:r>
      <w:r w:rsidRPr="008A7051">
        <w:rPr>
          <w:bCs/>
          <w:sz w:val="20"/>
          <w:szCs w:val="20"/>
          <w:lang w:eastAsia="zh-CN"/>
        </w:rPr>
        <w:t xml:space="preserve"> </w:t>
      </w:r>
      <w:r>
        <w:rPr>
          <w:bCs/>
          <w:sz w:val="20"/>
          <w:szCs w:val="20"/>
          <w:lang w:eastAsia="zh-CN"/>
        </w:rPr>
        <w:t>is</w:t>
      </w:r>
      <w:r w:rsidRPr="008A7051">
        <w:rPr>
          <w:bCs/>
          <w:sz w:val="20"/>
          <w:szCs w:val="20"/>
          <w:lang w:eastAsia="zh-CN"/>
        </w:rPr>
        <w:t xml:space="preserve"> not pursuing other OCC schemes</w:t>
      </w:r>
      <w:r w:rsidR="00321A10">
        <w:rPr>
          <w:rFonts w:hint="eastAsia"/>
          <w:bCs/>
          <w:sz w:val="20"/>
          <w:szCs w:val="20"/>
          <w:lang w:eastAsia="zh-CN"/>
        </w:rPr>
        <w:t>.</w:t>
      </w:r>
      <w:r w:rsidRPr="008A7051">
        <w:t xml:space="preserve"> </w:t>
      </w:r>
      <w:r w:rsidRPr="008A7051">
        <w:rPr>
          <w:bCs/>
          <w:sz w:val="20"/>
          <w:szCs w:val="20"/>
          <w:lang w:eastAsia="zh-CN"/>
        </w:rPr>
        <w:t>In addition, there are also relevant conclusions regarding the DMRS of single</w:t>
      </w:r>
      <w:r>
        <w:rPr>
          <w:rFonts w:hint="eastAsia"/>
          <w:bCs/>
          <w:sz w:val="20"/>
          <w:szCs w:val="20"/>
          <w:lang w:eastAsia="zh-CN"/>
        </w:rPr>
        <w:t>-tone</w:t>
      </w:r>
      <w:r w:rsidRPr="008A7051">
        <w:rPr>
          <w:bCs/>
          <w:sz w:val="20"/>
          <w:szCs w:val="20"/>
          <w:lang w:eastAsia="zh-CN"/>
        </w:rPr>
        <w:t xml:space="preserve"> NPUSCH, that is, for the NPUSCH of 15</w:t>
      </w:r>
      <w:r w:rsidR="004608D9">
        <w:rPr>
          <w:rFonts w:hint="eastAsia"/>
          <w:bCs/>
          <w:sz w:val="20"/>
          <w:szCs w:val="20"/>
          <w:lang w:eastAsia="zh-CN"/>
        </w:rPr>
        <w:t>k</w:t>
      </w:r>
      <w:r w:rsidRPr="008A7051">
        <w:rPr>
          <w:bCs/>
          <w:sz w:val="20"/>
          <w:szCs w:val="20"/>
          <w:lang w:eastAsia="zh-CN"/>
        </w:rPr>
        <w:t xml:space="preserve">Hz </w:t>
      </w:r>
      <w:r w:rsidR="004608D9" w:rsidRPr="004608D9">
        <w:rPr>
          <w:bCs/>
          <w:sz w:val="20"/>
          <w:szCs w:val="20"/>
          <w:lang w:eastAsia="zh-CN"/>
        </w:rPr>
        <w:t>subcarrier spacing</w:t>
      </w:r>
      <w:r w:rsidR="004608D9">
        <w:rPr>
          <w:rFonts w:hint="eastAsia"/>
          <w:bCs/>
          <w:sz w:val="20"/>
          <w:szCs w:val="20"/>
          <w:lang w:eastAsia="zh-CN"/>
        </w:rPr>
        <w:t xml:space="preserve"> </w:t>
      </w:r>
      <w:r w:rsidRPr="008A7051">
        <w:rPr>
          <w:bCs/>
          <w:sz w:val="20"/>
          <w:szCs w:val="20"/>
          <w:lang w:eastAsia="zh-CN"/>
        </w:rPr>
        <w:t>that reuses the DMRS pattern in Rel-17, there are two options for the NPUSCH of 3.75</w:t>
      </w:r>
      <w:r w:rsidR="004608D9">
        <w:rPr>
          <w:rFonts w:hint="eastAsia"/>
          <w:bCs/>
          <w:sz w:val="20"/>
          <w:szCs w:val="20"/>
          <w:lang w:eastAsia="zh-CN"/>
        </w:rPr>
        <w:t>k</w:t>
      </w:r>
      <w:r w:rsidRPr="008A7051">
        <w:rPr>
          <w:bCs/>
          <w:sz w:val="20"/>
          <w:szCs w:val="20"/>
          <w:lang w:eastAsia="zh-CN"/>
        </w:rPr>
        <w:t xml:space="preserve">Hz </w:t>
      </w:r>
      <w:r w:rsidR="004608D9" w:rsidRPr="004608D9">
        <w:rPr>
          <w:bCs/>
          <w:sz w:val="20"/>
          <w:szCs w:val="20"/>
          <w:lang w:eastAsia="zh-CN"/>
        </w:rPr>
        <w:t>subcarrier spacing</w:t>
      </w:r>
      <w:r w:rsidRPr="008A7051">
        <w:rPr>
          <w:bCs/>
          <w:sz w:val="20"/>
          <w:szCs w:val="20"/>
          <w:lang w:eastAsia="zh-CN"/>
        </w:rPr>
        <w:t>: one is to reuse the same R</w:t>
      </w:r>
      <w:r w:rsidR="005E4036">
        <w:rPr>
          <w:rFonts w:hint="eastAsia"/>
          <w:bCs/>
          <w:sz w:val="20"/>
          <w:szCs w:val="20"/>
          <w:lang w:eastAsia="zh-CN"/>
        </w:rPr>
        <w:t>el-</w:t>
      </w:r>
      <w:r w:rsidRPr="008A7051">
        <w:rPr>
          <w:bCs/>
          <w:sz w:val="20"/>
          <w:szCs w:val="20"/>
          <w:lang w:eastAsia="zh-CN"/>
        </w:rPr>
        <w:t>17 pattern, and the other is to propose a new pattern. When using single</w:t>
      </w:r>
      <w:r w:rsidR="004608D9">
        <w:rPr>
          <w:rFonts w:hint="eastAsia"/>
          <w:bCs/>
          <w:sz w:val="20"/>
          <w:szCs w:val="20"/>
          <w:lang w:eastAsia="zh-CN"/>
        </w:rPr>
        <w:t>-tone</w:t>
      </w:r>
      <w:r w:rsidRPr="008A7051">
        <w:rPr>
          <w:bCs/>
          <w:sz w:val="20"/>
          <w:szCs w:val="20"/>
          <w:lang w:eastAsia="zh-CN"/>
        </w:rPr>
        <w:t xml:space="preserve"> NPUSCH</w:t>
      </w:r>
      <w:r w:rsidR="004608D9">
        <w:rPr>
          <w:rFonts w:hint="eastAsia"/>
          <w:bCs/>
          <w:sz w:val="20"/>
          <w:szCs w:val="20"/>
          <w:lang w:eastAsia="zh-CN"/>
        </w:rPr>
        <w:t xml:space="preserve"> of 3.75kHz </w:t>
      </w:r>
      <w:r w:rsidR="004608D9" w:rsidRPr="004608D9">
        <w:rPr>
          <w:bCs/>
          <w:sz w:val="20"/>
          <w:szCs w:val="20"/>
          <w:lang w:eastAsia="zh-CN"/>
        </w:rPr>
        <w:t>subcarrier spacing</w:t>
      </w:r>
      <w:r w:rsidRPr="008A7051">
        <w:rPr>
          <w:bCs/>
          <w:sz w:val="20"/>
          <w:szCs w:val="20"/>
          <w:lang w:eastAsia="zh-CN"/>
        </w:rPr>
        <w:t xml:space="preserve"> for OCC extension, it is necessary to ensure that the GP position remains unchanged. For NPRACH, RAN1 wi</w:t>
      </w:r>
      <w:r w:rsidR="005E4036">
        <w:rPr>
          <w:bCs/>
          <w:sz w:val="20"/>
          <w:szCs w:val="20"/>
          <w:lang w:eastAsia="zh-CN"/>
        </w:rPr>
        <w:t xml:space="preserve">ll no longer continue to study </w:t>
      </w:r>
      <w:r w:rsidR="005E4036">
        <w:rPr>
          <w:rFonts w:hint="eastAsia"/>
          <w:bCs/>
          <w:sz w:val="20"/>
          <w:szCs w:val="20"/>
          <w:lang w:eastAsia="zh-CN"/>
        </w:rPr>
        <w:t>i</w:t>
      </w:r>
      <w:r w:rsidR="005E4036">
        <w:rPr>
          <w:bCs/>
          <w:sz w:val="20"/>
          <w:szCs w:val="20"/>
          <w:lang w:eastAsia="zh-CN"/>
        </w:rPr>
        <w:t>nter</w:t>
      </w:r>
      <w:r w:rsidR="005E4036">
        <w:rPr>
          <w:rFonts w:hint="eastAsia"/>
          <w:bCs/>
          <w:sz w:val="20"/>
          <w:szCs w:val="20"/>
          <w:lang w:eastAsia="zh-CN"/>
        </w:rPr>
        <w:t xml:space="preserve">-repetition </w:t>
      </w:r>
      <w:r w:rsidRPr="008A7051">
        <w:rPr>
          <w:bCs/>
          <w:sz w:val="20"/>
          <w:szCs w:val="20"/>
          <w:lang w:eastAsia="zh-CN"/>
        </w:rPr>
        <w:t>OCC. Specific DMR</w:t>
      </w:r>
      <w:r w:rsidR="005E4036">
        <w:rPr>
          <w:bCs/>
          <w:sz w:val="20"/>
          <w:szCs w:val="20"/>
          <w:lang w:eastAsia="zh-CN"/>
        </w:rPr>
        <w:t>S enhancement schemes and multi</w:t>
      </w:r>
      <w:r w:rsidR="005E4036">
        <w:rPr>
          <w:rFonts w:hint="eastAsia"/>
          <w:bCs/>
          <w:sz w:val="20"/>
          <w:szCs w:val="20"/>
          <w:lang w:eastAsia="zh-CN"/>
        </w:rPr>
        <w:t>-</w:t>
      </w:r>
      <w:r w:rsidRPr="008A7051">
        <w:rPr>
          <w:bCs/>
          <w:sz w:val="20"/>
          <w:szCs w:val="20"/>
          <w:lang w:eastAsia="zh-CN"/>
        </w:rPr>
        <w:t>tone OCC schemes will be further studied and discussed.</w:t>
      </w:r>
    </w:p>
    <w:p w:rsidR="0060571D" w:rsidRDefault="008F60D0" w:rsidP="00DE5753">
      <w:pPr>
        <w:pStyle w:val="1"/>
        <w:rPr>
          <w:lang w:eastAsia="zh-CN"/>
        </w:rPr>
      </w:pPr>
      <w:r>
        <w:rPr>
          <w:rFonts w:hint="eastAsia"/>
          <w:lang w:eastAsia="zh-CN"/>
        </w:rPr>
        <w:t>Enhancement to</w:t>
      </w:r>
      <w:r w:rsidR="00F113DE">
        <w:rPr>
          <w:rFonts w:hint="eastAsia"/>
          <w:lang w:eastAsia="zh-CN"/>
        </w:rPr>
        <w:t xml:space="preserve"> NPUSCH format 1</w:t>
      </w:r>
    </w:p>
    <w:p w:rsidR="000E76F8" w:rsidRPr="000E76F8" w:rsidRDefault="00CE5D76" w:rsidP="000E76F8">
      <w:pPr>
        <w:pStyle w:val="2"/>
        <w:numPr>
          <w:ilvl w:val="1"/>
          <w:numId w:val="4"/>
        </w:numPr>
        <w:tabs>
          <w:tab w:val="clear" w:pos="576"/>
        </w:tabs>
        <w:rPr>
          <w:sz w:val="20"/>
          <w:szCs w:val="20"/>
          <w:lang w:eastAsia="zh-CN"/>
        </w:rPr>
      </w:pPr>
      <w:r>
        <w:rPr>
          <w:sz w:val="20"/>
          <w:szCs w:val="20"/>
          <w:lang w:eastAsia="zh-CN"/>
        </w:rPr>
        <w:t>OCC</w:t>
      </w:r>
      <w:r>
        <w:rPr>
          <w:rFonts w:hint="eastAsia"/>
          <w:sz w:val="20"/>
          <w:szCs w:val="20"/>
          <w:lang w:eastAsia="zh-CN"/>
        </w:rPr>
        <w:t xml:space="preserve"> </w:t>
      </w:r>
      <w:r w:rsidR="00B97D3C">
        <w:rPr>
          <w:rFonts w:hint="eastAsia"/>
          <w:sz w:val="20"/>
          <w:szCs w:val="20"/>
          <w:lang w:eastAsia="zh-CN"/>
        </w:rPr>
        <w:t>length</w:t>
      </w:r>
      <w:r w:rsidR="001C008D">
        <w:rPr>
          <w:sz w:val="20"/>
          <w:szCs w:val="20"/>
          <w:lang w:eastAsia="zh-CN"/>
        </w:rPr>
        <w:t xml:space="preserve"> </w:t>
      </w:r>
    </w:p>
    <w:p w:rsidR="00746C69" w:rsidRPr="00912C1F" w:rsidRDefault="000E76F8" w:rsidP="000E76F8">
      <w:pPr>
        <w:rPr>
          <w:bCs/>
          <w:sz w:val="20"/>
          <w:szCs w:val="20"/>
          <w:lang w:eastAsia="zh-CN"/>
        </w:rPr>
      </w:pPr>
      <w:r w:rsidRPr="00912C1F">
        <w:rPr>
          <w:rFonts w:hint="eastAsia"/>
          <w:bCs/>
          <w:sz w:val="20"/>
          <w:szCs w:val="20"/>
          <w:lang w:eastAsia="zh-CN"/>
        </w:rPr>
        <w:t>In the previous meeting, an agreement was reached regarding the number of users to be reused, which is related to the length of the OCC sequence, namely: For OCC of NPUSCH format 1, RAN1 will not consider multiplexing more than 4 UEs. In this section, OCC2</w:t>
      </w:r>
      <w:r w:rsidRPr="00912C1F">
        <w:rPr>
          <w:bCs/>
          <w:sz w:val="20"/>
          <w:szCs w:val="20"/>
          <w:lang w:eastAsia="zh-CN"/>
        </w:rPr>
        <w:t xml:space="preserve"> and OCC4 were simulated </w:t>
      </w:r>
      <w:r w:rsidR="00793F9A" w:rsidRPr="00912C1F">
        <w:rPr>
          <w:rFonts w:hint="eastAsia"/>
          <w:bCs/>
          <w:sz w:val="20"/>
          <w:szCs w:val="20"/>
          <w:lang w:eastAsia="zh-CN"/>
        </w:rPr>
        <w:t xml:space="preserve">by </w:t>
      </w:r>
      <w:r w:rsidRPr="00912C1F">
        <w:rPr>
          <w:rFonts w:hint="eastAsia"/>
          <w:bCs/>
          <w:sz w:val="20"/>
          <w:szCs w:val="20"/>
          <w:lang w:eastAsia="zh-CN"/>
        </w:rPr>
        <w:t>taking</w:t>
      </w:r>
      <w:r w:rsidRPr="00912C1F">
        <w:rPr>
          <w:bCs/>
          <w:sz w:val="20"/>
          <w:szCs w:val="20"/>
          <w:lang w:eastAsia="zh-CN"/>
        </w:rPr>
        <w:t xml:space="preserve"> 15kHz</w:t>
      </w:r>
      <w:r w:rsidRPr="00912C1F">
        <w:rPr>
          <w:rFonts w:hint="eastAsia"/>
          <w:bCs/>
          <w:sz w:val="20"/>
          <w:szCs w:val="20"/>
          <w:lang w:eastAsia="zh-CN"/>
        </w:rPr>
        <w:t xml:space="preserve">, </w:t>
      </w:r>
      <w:r w:rsidR="006E4FD3" w:rsidRPr="00912C1F">
        <w:rPr>
          <w:bCs/>
          <w:sz w:val="20"/>
          <w:szCs w:val="20"/>
          <w:lang w:eastAsia="zh-CN"/>
        </w:rPr>
        <w:t>slot</w:t>
      </w:r>
      <w:r w:rsidR="006E4FD3" w:rsidRPr="00912C1F">
        <w:rPr>
          <w:rFonts w:hint="eastAsia"/>
          <w:bCs/>
          <w:sz w:val="20"/>
          <w:szCs w:val="20"/>
          <w:lang w:eastAsia="zh-CN"/>
        </w:rPr>
        <w:t>-</w:t>
      </w:r>
      <w:r w:rsidRPr="00912C1F">
        <w:rPr>
          <w:bCs/>
          <w:sz w:val="20"/>
          <w:szCs w:val="20"/>
          <w:lang w:eastAsia="zh-CN"/>
        </w:rPr>
        <w:t xml:space="preserve">level, and </w:t>
      </w:r>
      <w:proofErr w:type="spellStart"/>
      <w:r w:rsidRPr="00912C1F">
        <w:rPr>
          <w:bCs/>
          <w:sz w:val="20"/>
          <w:szCs w:val="20"/>
          <w:lang w:eastAsia="zh-CN"/>
        </w:rPr>
        <w:t>TBSindex</w:t>
      </w:r>
      <w:proofErr w:type="spellEnd"/>
      <w:r w:rsidRPr="00912C1F">
        <w:rPr>
          <w:bCs/>
          <w:sz w:val="20"/>
          <w:szCs w:val="20"/>
          <w:lang w:eastAsia="zh-CN"/>
        </w:rPr>
        <w:t xml:space="preserve">=0 as </w:t>
      </w:r>
      <w:r w:rsidRPr="00912C1F">
        <w:rPr>
          <w:rFonts w:hint="eastAsia"/>
          <w:bCs/>
          <w:sz w:val="20"/>
          <w:szCs w:val="20"/>
          <w:lang w:eastAsia="zh-CN"/>
        </w:rPr>
        <w:t xml:space="preserve">an </w:t>
      </w:r>
      <w:r w:rsidRPr="00912C1F">
        <w:rPr>
          <w:bCs/>
          <w:sz w:val="20"/>
          <w:szCs w:val="20"/>
          <w:lang w:eastAsia="zh-CN"/>
        </w:rPr>
        <w:t xml:space="preserve">example. From the following figure, it can be seen that when the length of the OCC sequence is 2, CDM performs better than TDM. When the length of OCC sequence is 4, TDM performance is </w:t>
      </w:r>
      <w:r w:rsidR="006E4FD3" w:rsidRPr="00912C1F">
        <w:rPr>
          <w:bCs/>
          <w:sz w:val="20"/>
          <w:szCs w:val="20"/>
          <w:lang w:eastAsia="zh-CN"/>
        </w:rPr>
        <w:t>still worse than CDM</w:t>
      </w:r>
      <w:r w:rsidRPr="00912C1F">
        <w:rPr>
          <w:bCs/>
          <w:sz w:val="20"/>
          <w:szCs w:val="20"/>
          <w:lang w:eastAsia="zh-CN"/>
        </w:rPr>
        <w:t>, and CDM performance also has a significant decrease compared to OCC2. Therefore, for NPUSCH format1, using OCC2 may be a better choice.</w:t>
      </w:r>
    </w:p>
    <w:p w:rsidR="00111C98" w:rsidRDefault="00570747" w:rsidP="00570747">
      <w:pPr>
        <w:jc w:val="center"/>
        <w:rPr>
          <w:lang w:eastAsia="zh-CN"/>
        </w:rPr>
      </w:pPr>
      <w:r>
        <w:object w:dxaOrig="16195" w:dyaOrig="6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83.8pt" o:ole="">
            <v:imagedata r:id="rId9" o:title=""/>
          </v:shape>
          <o:OLEObject Type="Embed" ProgID="Visio.Drawing.11" ShapeID="_x0000_i1025" DrawAspect="Content" ObjectID="_1784742188" r:id="rId10"/>
        </w:object>
      </w:r>
    </w:p>
    <w:p w:rsidR="000E76F8" w:rsidRPr="000333EE" w:rsidRDefault="000E76F8" w:rsidP="00570747">
      <w:pPr>
        <w:jc w:val="center"/>
        <w:rPr>
          <w:bCs/>
          <w:sz w:val="20"/>
          <w:szCs w:val="20"/>
          <w:lang w:eastAsia="zh-CN"/>
        </w:rPr>
      </w:pPr>
      <w:r w:rsidRPr="000333EE">
        <w:rPr>
          <w:rFonts w:hint="eastAsia"/>
          <w:bCs/>
          <w:sz w:val="20"/>
          <w:szCs w:val="20"/>
          <w:lang w:eastAsia="zh-CN"/>
        </w:rPr>
        <w:t>Figure</w:t>
      </w:r>
      <w:r w:rsidR="00005CAC" w:rsidRPr="000333EE">
        <w:rPr>
          <w:rFonts w:hint="eastAsia"/>
          <w:bCs/>
          <w:sz w:val="20"/>
          <w:szCs w:val="20"/>
          <w:lang w:eastAsia="zh-CN"/>
        </w:rPr>
        <w:t xml:space="preserve"> </w:t>
      </w:r>
      <w:r w:rsidRPr="000333EE">
        <w:rPr>
          <w:rFonts w:hint="eastAsia"/>
          <w:bCs/>
          <w:sz w:val="20"/>
          <w:szCs w:val="20"/>
          <w:lang w:eastAsia="zh-CN"/>
        </w:rPr>
        <w:t xml:space="preserve">1 </w:t>
      </w:r>
      <w:r w:rsidRPr="000333EE">
        <w:rPr>
          <w:bCs/>
          <w:sz w:val="20"/>
          <w:szCs w:val="20"/>
          <w:lang w:eastAsia="zh-CN"/>
        </w:rPr>
        <w:t>Performance comparison between OCC2 and OCC4</w:t>
      </w:r>
    </w:p>
    <w:p w:rsidR="00983CB5" w:rsidRPr="00746C69" w:rsidRDefault="00AF23A4" w:rsidP="00983CB5">
      <w:pPr>
        <w:rPr>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w:t>
      </w:r>
      <w:r w:rsidR="00983CB5">
        <w:rPr>
          <w:rFonts w:hint="eastAsia"/>
          <w:b/>
          <w:bCs/>
          <w:sz w:val="20"/>
          <w:szCs w:val="20"/>
          <w:lang w:eastAsia="zh-CN"/>
        </w:rPr>
        <w:t>1</w:t>
      </w:r>
      <w:r w:rsidR="00983CB5" w:rsidRPr="00212286">
        <w:rPr>
          <w:rFonts w:hint="eastAsia"/>
          <w:b/>
          <w:bCs/>
          <w:sz w:val="20"/>
          <w:szCs w:val="20"/>
          <w:lang w:eastAsia="zh-CN"/>
        </w:rPr>
        <w:t>：</w:t>
      </w:r>
      <w:r w:rsidR="000E76F8" w:rsidRPr="000E76F8">
        <w:rPr>
          <w:b/>
          <w:bCs/>
          <w:sz w:val="20"/>
          <w:szCs w:val="20"/>
          <w:lang w:eastAsia="zh-CN"/>
        </w:rPr>
        <w:t xml:space="preserve">For NPUSCH format1, RAN1 considers prioritizing OCC2 for </w:t>
      </w:r>
      <w:r w:rsidR="00112355">
        <w:rPr>
          <w:rFonts w:hint="eastAsia"/>
          <w:b/>
          <w:bCs/>
          <w:sz w:val="20"/>
          <w:szCs w:val="20"/>
          <w:lang w:eastAsia="zh-CN"/>
        </w:rPr>
        <w:t xml:space="preserve">UL capacity </w:t>
      </w:r>
      <w:r w:rsidR="000E76F8" w:rsidRPr="000E76F8">
        <w:rPr>
          <w:b/>
          <w:bCs/>
          <w:sz w:val="20"/>
          <w:szCs w:val="20"/>
          <w:lang w:eastAsia="zh-CN"/>
        </w:rPr>
        <w:t>enhancement.</w:t>
      </w:r>
    </w:p>
    <w:p w:rsidR="009562AE" w:rsidRDefault="00CE5D76" w:rsidP="009562AE">
      <w:pPr>
        <w:pStyle w:val="2"/>
        <w:numPr>
          <w:ilvl w:val="1"/>
          <w:numId w:val="4"/>
        </w:numPr>
        <w:tabs>
          <w:tab w:val="clear" w:pos="576"/>
        </w:tabs>
        <w:rPr>
          <w:sz w:val="20"/>
          <w:szCs w:val="20"/>
          <w:lang w:eastAsia="zh-CN"/>
        </w:rPr>
      </w:pPr>
      <w:r>
        <w:rPr>
          <w:rFonts w:hint="eastAsia"/>
          <w:sz w:val="20"/>
          <w:szCs w:val="20"/>
          <w:lang w:eastAsia="zh-CN"/>
        </w:rPr>
        <w:t>DMRS design</w:t>
      </w:r>
    </w:p>
    <w:p w:rsidR="00282C62" w:rsidRDefault="00380D16" w:rsidP="00282C62">
      <w:pPr>
        <w:rPr>
          <w:bCs/>
          <w:sz w:val="20"/>
          <w:szCs w:val="20"/>
          <w:lang w:eastAsia="zh-CN"/>
        </w:rPr>
      </w:pPr>
      <w:r w:rsidRPr="00380D16">
        <w:rPr>
          <w:bCs/>
          <w:sz w:val="20"/>
          <w:szCs w:val="20"/>
          <w:lang w:eastAsia="zh-CN"/>
        </w:rPr>
        <w:t xml:space="preserve">In this </w:t>
      </w:r>
      <w:r>
        <w:rPr>
          <w:rFonts w:hint="eastAsia"/>
          <w:bCs/>
          <w:sz w:val="20"/>
          <w:szCs w:val="20"/>
          <w:lang w:eastAsia="zh-CN"/>
        </w:rPr>
        <w:t>section</w:t>
      </w:r>
      <w:r w:rsidRPr="00380D16">
        <w:rPr>
          <w:bCs/>
          <w:sz w:val="20"/>
          <w:szCs w:val="20"/>
          <w:lang w:eastAsia="zh-CN"/>
        </w:rPr>
        <w:t>, we will di</w:t>
      </w:r>
      <w:r>
        <w:rPr>
          <w:bCs/>
          <w:sz w:val="20"/>
          <w:szCs w:val="20"/>
          <w:lang w:eastAsia="zh-CN"/>
        </w:rPr>
        <w:t>scuss the DMRS design of single</w:t>
      </w:r>
      <w:r>
        <w:rPr>
          <w:rFonts w:hint="eastAsia"/>
          <w:bCs/>
          <w:sz w:val="20"/>
          <w:szCs w:val="20"/>
          <w:lang w:eastAsia="zh-CN"/>
        </w:rPr>
        <w:t>-tone</w:t>
      </w:r>
      <w:r w:rsidRPr="00380D16">
        <w:rPr>
          <w:bCs/>
          <w:sz w:val="20"/>
          <w:szCs w:val="20"/>
          <w:lang w:eastAsia="zh-CN"/>
        </w:rPr>
        <w:t xml:space="preserve"> NPUSCH and multi</w:t>
      </w:r>
      <w:r>
        <w:rPr>
          <w:rFonts w:hint="eastAsia"/>
          <w:bCs/>
          <w:sz w:val="20"/>
          <w:szCs w:val="20"/>
          <w:lang w:eastAsia="zh-CN"/>
        </w:rPr>
        <w:t>-tone</w:t>
      </w:r>
      <w:r w:rsidRPr="00380D16">
        <w:rPr>
          <w:bCs/>
          <w:sz w:val="20"/>
          <w:szCs w:val="20"/>
          <w:lang w:eastAsia="zh-CN"/>
        </w:rPr>
        <w:t xml:space="preserve"> NPUSCH </w:t>
      </w:r>
      <w:r w:rsidR="00551DE4">
        <w:rPr>
          <w:rFonts w:hint="eastAsia"/>
          <w:bCs/>
          <w:sz w:val="20"/>
          <w:szCs w:val="20"/>
          <w:lang w:eastAsia="zh-CN"/>
        </w:rPr>
        <w:t>respectively</w:t>
      </w:r>
      <w:r w:rsidRPr="00380D16">
        <w:rPr>
          <w:bCs/>
          <w:sz w:val="20"/>
          <w:szCs w:val="20"/>
          <w:lang w:eastAsia="zh-CN"/>
        </w:rPr>
        <w:t>.</w:t>
      </w:r>
    </w:p>
    <w:p w:rsidR="00746C69" w:rsidRDefault="00746C69" w:rsidP="00746C69">
      <w:pPr>
        <w:pStyle w:val="3"/>
        <w:rPr>
          <w:lang w:eastAsia="zh-CN"/>
        </w:rPr>
      </w:pPr>
      <w:r>
        <w:rPr>
          <w:lang w:eastAsia="zh-CN"/>
        </w:rPr>
        <w:t>S</w:t>
      </w:r>
      <w:r>
        <w:rPr>
          <w:rFonts w:hint="eastAsia"/>
          <w:lang w:eastAsia="zh-CN"/>
        </w:rPr>
        <w:t>ingle-tone NPUSCH</w:t>
      </w:r>
    </w:p>
    <w:p w:rsidR="003F0DC4" w:rsidRDefault="00746C69" w:rsidP="003F0DC4">
      <w:pPr>
        <w:overflowPunct w:val="0"/>
        <w:snapToGrid/>
        <w:spacing w:after="0"/>
        <w:textAlignment w:val="baseline"/>
        <w:rPr>
          <w:bCs/>
          <w:sz w:val="20"/>
          <w:szCs w:val="20"/>
          <w:lang w:eastAsia="zh-CN"/>
        </w:rPr>
      </w:pPr>
      <w:r w:rsidRPr="00C35DF9">
        <w:rPr>
          <w:bCs/>
          <w:sz w:val="20"/>
          <w:szCs w:val="20"/>
          <w:lang w:eastAsia="zh-CN"/>
        </w:rPr>
        <w:t>In the existing specification, the DMRS sequence used for single-</w:t>
      </w:r>
      <w:r>
        <w:rPr>
          <w:rFonts w:hint="eastAsia"/>
          <w:bCs/>
          <w:sz w:val="20"/>
          <w:szCs w:val="20"/>
          <w:lang w:eastAsia="zh-CN"/>
        </w:rPr>
        <w:t>tone</w:t>
      </w:r>
      <w:r w:rsidRPr="00C35DF9">
        <w:rPr>
          <w:bCs/>
          <w:sz w:val="20"/>
          <w:szCs w:val="20"/>
          <w:lang w:eastAsia="zh-CN"/>
        </w:rPr>
        <w:t xml:space="preserve"> NPUSCH format1 transmission is the elements-wise product of length-16 </w:t>
      </w:r>
      <w:proofErr w:type="spellStart"/>
      <w:r w:rsidRPr="00C35DF9">
        <w:rPr>
          <w:bCs/>
          <w:sz w:val="20"/>
          <w:szCs w:val="20"/>
          <w:lang w:eastAsia="zh-CN"/>
        </w:rPr>
        <w:t>Hadamard</w:t>
      </w:r>
      <w:proofErr w:type="spellEnd"/>
      <w:r w:rsidRPr="00C35DF9">
        <w:rPr>
          <w:bCs/>
          <w:sz w:val="20"/>
          <w:szCs w:val="20"/>
          <w:lang w:eastAsia="zh-CN"/>
        </w:rPr>
        <w:t xml:space="preserve"> co</w:t>
      </w:r>
      <w:r w:rsidR="000738EE">
        <w:rPr>
          <w:bCs/>
          <w:sz w:val="20"/>
          <w:szCs w:val="20"/>
          <w:lang w:eastAsia="zh-CN"/>
        </w:rPr>
        <w:t>de w(n) and Gold-sequence c(n)</w:t>
      </w:r>
      <w:r w:rsidR="000738EE">
        <w:rPr>
          <w:rFonts w:hint="eastAsia"/>
          <w:bCs/>
          <w:sz w:val="20"/>
          <w:szCs w:val="20"/>
          <w:lang w:eastAsia="zh-CN"/>
        </w:rPr>
        <w:t xml:space="preserve">. </w:t>
      </w:r>
      <w:r w:rsidRPr="00C35DF9">
        <w:rPr>
          <w:bCs/>
          <w:sz w:val="20"/>
          <w:szCs w:val="20"/>
          <w:lang w:eastAsia="zh-CN"/>
        </w:rPr>
        <w:t>Therefore, this sequence is only applicable to single-</w:t>
      </w:r>
      <w:r>
        <w:rPr>
          <w:rFonts w:hint="eastAsia"/>
          <w:bCs/>
          <w:sz w:val="20"/>
          <w:szCs w:val="20"/>
          <w:lang w:eastAsia="zh-CN"/>
        </w:rPr>
        <w:t>tone</w:t>
      </w:r>
      <w:r w:rsidRPr="00C35DF9">
        <w:rPr>
          <w:bCs/>
          <w:sz w:val="20"/>
          <w:szCs w:val="20"/>
          <w:lang w:eastAsia="zh-CN"/>
        </w:rPr>
        <w:t xml:space="preserve"> NPUSCH and not to multi-</w:t>
      </w:r>
      <w:r>
        <w:rPr>
          <w:rFonts w:hint="eastAsia"/>
          <w:bCs/>
          <w:sz w:val="20"/>
          <w:szCs w:val="20"/>
          <w:lang w:eastAsia="zh-CN"/>
        </w:rPr>
        <w:t>tone</w:t>
      </w:r>
      <w:r w:rsidR="000738EE">
        <w:rPr>
          <w:bCs/>
          <w:sz w:val="20"/>
          <w:szCs w:val="20"/>
          <w:lang w:eastAsia="zh-CN"/>
        </w:rPr>
        <w:t xml:space="preserve"> NPUSCH. When OCC</w:t>
      </w:r>
      <w:r w:rsidR="000738EE">
        <w:rPr>
          <w:rFonts w:hint="eastAsia"/>
          <w:bCs/>
          <w:sz w:val="20"/>
          <w:szCs w:val="20"/>
          <w:lang w:eastAsia="zh-CN"/>
        </w:rPr>
        <w:t xml:space="preserve"> </w:t>
      </w:r>
      <w:r w:rsidRPr="00C35DF9">
        <w:rPr>
          <w:bCs/>
          <w:sz w:val="20"/>
          <w:szCs w:val="20"/>
          <w:lang w:eastAsia="zh-CN"/>
        </w:rPr>
        <w:t xml:space="preserve">is </w:t>
      </w:r>
      <w:r>
        <w:rPr>
          <w:bCs/>
          <w:sz w:val="20"/>
          <w:szCs w:val="20"/>
          <w:lang w:eastAsia="zh-CN"/>
        </w:rPr>
        <w:t>used for transmission of single</w:t>
      </w:r>
      <w:r>
        <w:rPr>
          <w:rFonts w:hint="eastAsia"/>
          <w:bCs/>
          <w:sz w:val="20"/>
          <w:szCs w:val="20"/>
          <w:lang w:eastAsia="zh-CN"/>
        </w:rPr>
        <w:t>-tone</w:t>
      </w:r>
      <w:r w:rsidRPr="00C35DF9">
        <w:rPr>
          <w:bCs/>
          <w:sz w:val="20"/>
          <w:szCs w:val="20"/>
          <w:lang w:eastAsia="zh-CN"/>
        </w:rPr>
        <w:t xml:space="preserve"> NPUSCH format1, there are two kinds of DMRS enhancement schemes, which are TDM-based DMRS and CDM-based DMRS.</w:t>
      </w:r>
      <w:r w:rsidRPr="00C35DF9">
        <w:t xml:space="preserve"> </w:t>
      </w:r>
      <w:r w:rsidRPr="00C35DF9">
        <w:rPr>
          <w:bCs/>
          <w:sz w:val="20"/>
          <w:szCs w:val="20"/>
          <w:lang w:eastAsia="zh-CN"/>
        </w:rPr>
        <w:t xml:space="preserve">TDM-based DMRS simply means that different users use different DMRS symbols, and unused DMRS symbol positions </w:t>
      </w:r>
      <w:r w:rsidRPr="00C35DF9">
        <w:rPr>
          <w:rFonts w:hint="eastAsia"/>
          <w:bCs/>
          <w:sz w:val="20"/>
          <w:szCs w:val="20"/>
          <w:lang w:eastAsia="zh-CN"/>
        </w:rPr>
        <w:t xml:space="preserve">are </w:t>
      </w:r>
      <w:r w:rsidRPr="00C35DF9">
        <w:rPr>
          <w:bCs/>
          <w:sz w:val="20"/>
          <w:szCs w:val="20"/>
          <w:lang w:eastAsia="zh-CN"/>
        </w:rPr>
        <w:t>not used for transmitting any content. CDM-based DMRS, where DMRS symbols are spread together with data symbols through OCC code</w:t>
      </w:r>
      <w:r w:rsidRPr="00C35DF9">
        <w:rPr>
          <w:rFonts w:hint="eastAsia"/>
          <w:bCs/>
          <w:sz w:val="20"/>
          <w:szCs w:val="20"/>
          <w:lang w:eastAsia="zh-CN"/>
        </w:rPr>
        <w:t xml:space="preserve"> </w:t>
      </w:r>
      <w:r w:rsidRPr="00C35DF9">
        <w:rPr>
          <w:bCs/>
          <w:sz w:val="20"/>
          <w:szCs w:val="20"/>
          <w:lang w:eastAsia="zh-CN"/>
        </w:rPr>
        <w:t>words to distinguish different users for multiplexed transmission.</w:t>
      </w:r>
    </w:p>
    <w:p w:rsidR="006015CF" w:rsidRPr="00F73B85" w:rsidRDefault="000E76F8" w:rsidP="00F73B85">
      <w:pPr>
        <w:overflowPunct w:val="0"/>
        <w:snapToGrid/>
        <w:spacing w:after="0"/>
        <w:textAlignment w:val="baseline"/>
        <w:rPr>
          <w:bCs/>
          <w:sz w:val="20"/>
          <w:szCs w:val="20"/>
          <w:lang w:eastAsia="zh-CN"/>
        </w:rPr>
      </w:pPr>
      <w:r w:rsidRPr="00912C1F">
        <w:rPr>
          <w:bCs/>
          <w:sz w:val="20"/>
          <w:szCs w:val="20"/>
          <w:lang w:eastAsia="zh-CN"/>
        </w:rPr>
        <w:t>When the subcarrier spacing is 15kHz, the duration of one</w:t>
      </w:r>
      <w:r w:rsidRPr="00912C1F">
        <w:rPr>
          <w:rFonts w:hint="eastAsia"/>
          <w:bCs/>
          <w:sz w:val="20"/>
          <w:szCs w:val="20"/>
          <w:lang w:eastAsia="zh-CN"/>
        </w:rPr>
        <w:t xml:space="preserve"> </w:t>
      </w:r>
      <w:r w:rsidRPr="00912C1F">
        <w:rPr>
          <w:bCs/>
          <w:sz w:val="20"/>
          <w:szCs w:val="20"/>
          <w:lang w:eastAsia="zh-CN"/>
        </w:rPr>
        <w:t>slot is 0.5ms, and the interval between two consecutive DMRS</w:t>
      </w:r>
      <w:r w:rsidRPr="00912C1F">
        <w:rPr>
          <w:rFonts w:hint="eastAsia"/>
          <w:bCs/>
          <w:sz w:val="20"/>
          <w:szCs w:val="20"/>
          <w:lang w:eastAsia="zh-CN"/>
        </w:rPr>
        <w:t xml:space="preserve"> symbol</w:t>
      </w:r>
      <w:r w:rsidRPr="00912C1F">
        <w:rPr>
          <w:bCs/>
          <w:sz w:val="20"/>
          <w:szCs w:val="20"/>
          <w:lang w:eastAsia="zh-CN"/>
        </w:rPr>
        <w:t xml:space="preserve">s </w:t>
      </w:r>
      <w:r w:rsidR="00912C1F">
        <w:rPr>
          <w:rFonts w:hint="eastAsia"/>
          <w:bCs/>
          <w:sz w:val="20"/>
          <w:szCs w:val="20"/>
          <w:lang w:eastAsia="zh-CN"/>
        </w:rPr>
        <w:t xml:space="preserve">with 0.5ms </w:t>
      </w:r>
      <w:r w:rsidRPr="00912C1F">
        <w:rPr>
          <w:bCs/>
          <w:sz w:val="20"/>
          <w:szCs w:val="20"/>
          <w:lang w:eastAsia="zh-CN"/>
        </w:rPr>
        <w:t xml:space="preserve">is short, which can ensure the </w:t>
      </w:r>
      <w:proofErr w:type="spellStart"/>
      <w:r w:rsidRPr="00912C1F">
        <w:rPr>
          <w:bCs/>
          <w:sz w:val="20"/>
          <w:szCs w:val="20"/>
          <w:lang w:eastAsia="zh-CN"/>
        </w:rPr>
        <w:t>orthogonality</w:t>
      </w:r>
      <w:proofErr w:type="spellEnd"/>
      <w:r w:rsidRPr="00912C1F">
        <w:rPr>
          <w:bCs/>
          <w:sz w:val="20"/>
          <w:szCs w:val="20"/>
          <w:lang w:eastAsia="zh-CN"/>
        </w:rPr>
        <w:t xml:space="preserve"> of the OCC sequence applied to the DMRS symbols.</w:t>
      </w:r>
      <w:r w:rsidRPr="00F73B85">
        <w:rPr>
          <w:bCs/>
          <w:sz w:val="20"/>
          <w:szCs w:val="20"/>
          <w:lang w:eastAsia="zh-CN"/>
        </w:rPr>
        <w:t xml:space="preserve"> At this time, the resource utilization of TDM</w:t>
      </w:r>
      <w:r w:rsidRPr="00F73B85">
        <w:rPr>
          <w:rFonts w:hint="eastAsia"/>
          <w:bCs/>
          <w:sz w:val="20"/>
          <w:szCs w:val="20"/>
          <w:lang w:eastAsia="zh-CN"/>
        </w:rPr>
        <w:t>-</w:t>
      </w:r>
      <w:r w:rsidRPr="00F73B85">
        <w:rPr>
          <w:bCs/>
          <w:sz w:val="20"/>
          <w:szCs w:val="20"/>
          <w:lang w:eastAsia="zh-CN"/>
        </w:rPr>
        <w:t>based DMRS is low, resulting in a decrease in channel estimation accuracy. In this case, the performance loss caused by interference in CDM</w:t>
      </w:r>
      <w:r w:rsidRPr="00F73B85">
        <w:rPr>
          <w:rFonts w:hint="eastAsia"/>
          <w:bCs/>
          <w:sz w:val="20"/>
          <w:szCs w:val="20"/>
          <w:lang w:eastAsia="zh-CN"/>
        </w:rPr>
        <w:t>-</w:t>
      </w:r>
      <w:r w:rsidRPr="00F73B85">
        <w:rPr>
          <w:bCs/>
          <w:sz w:val="20"/>
          <w:szCs w:val="20"/>
          <w:lang w:eastAsia="zh-CN"/>
        </w:rPr>
        <w:t>based DMRS is smaller than that caused by a decrease in resource utilization</w:t>
      </w:r>
      <w:r w:rsidRPr="00F73B85">
        <w:rPr>
          <w:rFonts w:hint="eastAsia"/>
          <w:bCs/>
          <w:sz w:val="20"/>
          <w:szCs w:val="20"/>
          <w:lang w:eastAsia="zh-CN"/>
        </w:rPr>
        <w:t>.</w:t>
      </w:r>
      <w:r w:rsidRPr="00F73B85">
        <w:rPr>
          <w:bCs/>
          <w:sz w:val="20"/>
          <w:szCs w:val="20"/>
          <w:lang w:eastAsia="zh-CN"/>
        </w:rPr>
        <w:t xml:space="preserve"> The above figure shows the performance comparison of DMRS enhanced by TDM and CDM. It can be seen that the single</w:t>
      </w:r>
      <w:r w:rsidRPr="00F73B85">
        <w:rPr>
          <w:rFonts w:hint="eastAsia"/>
          <w:bCs/>
          <w:sz w:val="20"/>
          <w:szCs w:val="20"/>
          <w:lang w:eastAsia="zh-CN"/>
        </w:rPr>
        <w:t>-</w:t>
      </w:r>
      <w:r w:rsidRPr="00F73B85">
        <w:rPr>
          <w:bCs/>
          <w:sz w:val="20"/>
          <w:szCs w:val="20"/>
          <w:lang w:eastAsia="zh-CN"/>
        </w:rPr>
        <w:t xml:space="preserve">tone NPUSCH format1 transmitted with 15kHz subcarrier spacing can consider using CDM for DMRS enhancement. </w:t>
      </w:r>
    </w:p>
    <w:p w:rsidR="00746C69" w:rsidRPr="003F0DC4" w:rsidRDefault="000E76F8" w:rsidP="00F73B85">
      <w:pPr>
        <w:overflowPunct w:val="0"/>
        <w:snapToGrid/>
        <w:spacing w:after="0"/>
        <w:textAlignment w:val="baseline"/>
        <w:rPr>
          <w:lang w:eastAsia="zh-CN"/>
        </w:rPr>
      </w:pPr>
      <w:r w:rsidRPr="00F73B85">
        <w:rPr>
          <w:bCs/>
          <w:sz w:val="20"/>
          <w:szCs w:val="20"/>
          <w:lang w:eastAsia="zh-CN"/>
        </w:rPr>
        <w:t xml:space="preserve">When the subcarrier spacing is 3.75kHz, the duration of </w:t>
      </w:r>
      <w:r w:rsidR="00493926" w:rsidRPr="00F73B85">
        <w:rPr>
          <w:rFonts w:hint="eastAsia"/>
          <w:bCs/>
          <w:sz w:val="20"/>
          <w:szCs w:val="20"/>
          <w:lang w:eastAsia="zh-CN"/>
        </w:rPr>
        <w:t>one</w:t>
      </w:r>
      <w:r w:rsidRPr="00F73B85">
        <w:rPr>
          <w:bCs/>
          <w:sz w:val="20"/>
          <w:szCs w:val="20"/>
          <w:lang w:eastAsia="zh-CN"/>
        </w:rPr>
        <w:t xml:space="preserve"> slot becomes 2ms, and the interval between the two DMRSs </w:t>
      </w:r>
      <w:r w:rsidR="00912C1F">
        <w:rPr>
          <w:rFonts w:hint="eastAsia"/>
          <w:bCs/>
          <w:sz w:val="20"/>
          <w:szCs w:val="20"/>
          <w:lang w:eastAsia="zh-CN"/>
        </w:rPr>
        <w:t xml:space="preserve">with 2ms </w:t>
      </w:r>
      <w:r w:rsidRPr="00F73B85">
        <w:rPr>
          <w:bCs/>
          <w:sz w:val="20"/>
          <w:szCs w:val="20"/>
          <w:lang w:eastAsia="zh-CN"/>
        </w:rPr>
        <w:t xml:space="preserve">used for channel estimation becomes longer. At this time, the </w:t>
      </w:r>
      <w:proofErr w:type="spellStart"/>
      <w:r w:rsidRPr="00F73B85">
        <w:rPr>
          <w:bCs/>
          <w:sz w:val="20"/>
          <w:szCs w:val="20"/>
          <w:lang w:eastAsia="zh-CN"/>
        </w:rPr>
        <w:t>orthogonality</w:t>
      </w:r>
      <w:proofErr w:type="spellEnd"/>
      <w:r w:rsidRPr="00F73B85">
        <w:rPr>
          <w:bCs/>
          <w:sz w:val="20"/>
          <w:szCs w:val="20"/>
          <w:lang w:eastAsia="zh-CN"/>
        </w:rPr>
        <w:t xml:space="preserve"> of the OCC sequence used to extend the DMRS symbols cannot be maintained, and the problem of inter user interference becomes more serious. At this time, the performance loss of CDM</w:t>
      </w:r>
      <w:r w:rsidRPr="00F73B85">
        <w:rPr>
          <w:rFonts w:hint="eastAsia"/>
          <w:bCs/>
          <w:sz w:val="20"/>
          <w:szCs w:val="20"/>
          <w:lang w:eastAsia="zh-CN"/>
        </w:rPr>
        <w:t>-</w:t>
      </w:r>
      <w:r w:rsidRPr="00F73B85">
        <w:rPr>
          <w:bCs/>
          <w:sz w:val="20"/>
          <w:szCs w:val="20"/>
          <w:lang w:eastAsia="zh-CN"/>
        </w:rPr>
        <w:t>based transmission exceeds that introduced by TDM</w:t>
      </w:r>
      <w:r w:rsidRPr="00F73B85">
        <w:rPr>
          <w:rFonts w:hint="eastAsia"/>
          <w:bCs/>
          <w:sz w:val="20"/>
          <w:szCs w:val="20"/>
          <w:lang w:eastAsia="zh-CN"/>
        </w:rPr>
        <w:t>-</w:t>
      </w:r>
      <w:r w:rsidRPr="00F73B85">
        <w:rPr>
          <w:bCs/>
          <w:sz w:val="20"/>
          <w:szCs w:val="20"/>
          <w:lang w:eastAsia="zh-CN"/>
        </w:rPr>
        <w:t>based transmission. Therefore, in the single</w:t>
      </w:r>
      <w:r w:rsidRPr="00F73B85">
        <w:rPr>
          <w:rFonts w:hint="eastAsia"/>
          <w:bCs/>
          <w:sz w:val="20"/>
          <w:szCs w:val="20"/>
          <w:lang w:eastAsia="zh-CN"/>
        </w:rPr>
        <w:t>-</w:t>
      </w:r>
      <w:r w:rsidRPr="00F73B85">
        <w:rPr>
          <w:bCs/>
          <w:sz w:val="20"/>
          <w:szCs w:val="20"/>
          <w:lang w:eastAsia="zh-CN"/>
        </w:rPr>
        <w:t>tone NPUSCH format 1 transmitted at 3.75kHz subcarrier spacing, TDM can be considered to enhance DMRS to avoid interference between multiple users.</w:t>
      </w:r>
      <w:r w:rsidR="00746C69" w:rsidRPr="00F73B85">
        <w:rPr>
          <w:rFonts w:hint="eastAsia"/>
          <w:bCs/>
          <w:sz w:val="20"/>
          <w:szCs w:val="20"/>
          <w:lang w:eastAsia="zh-CN"/>
        </w:rPr>
        <w:t xml:space="preserve"> </w:t>
      </w:r>
      <w:r w:rsidR="00746C69" w:rsidRPr="00C35DF9">
        <w:rPr>
          <w:rFonts w:hint="eastAsia"/>
          <w:sz w:val="20"/>
          <w:szCs w:val="20"/>
          <w:lang w:eastAsia="zh-CN"/>
        </w:rPr>
        <w:t xml:space="preserve">             </w:t>
      </w:r>
    </w:p>
    <w:p w:rsidR="005B1C73" w:rsidRDefault="005B1C73" w:rsidP="00746C69">
      <w:pPr>
        <w:rPr>
          <w:b/>
          <w:bCs/>
          <w:sz w:val="20"/>
          <w:szCs w:val="20"/>
          <w:highlight w:val="yellow"/>
          <w:lang w:eastAsia="zh-CN"/>
        </w:rPr>
      </w:pPr>
    </w:p>
    <w:p w:rsidR="00746C69" w:rsidRPr="00C6614D" w:rsidRDefault="00746C69" w:rsidP="00746C69">
      <w:pPr>
        <w:rPr>
          <w:b/>
          <w:bCs/>
          <w:sz w:val="20"/>
          <w:szCs w:val="20"/>
          <w:lang w:eastAsia="zh-CN"/>
        </w:rPr>
      </w:pPr>
      <w:r w:rsidRPr="006C31F9">
        <w:rPr>
          <w:b/>
          <w:bCs/>
          <w:sz w:val="20"/>
          <w:szCs w:val="20"/>
          <w:lang w:eastAsia="zh-CN"/>
        </w:rPr>
        <w:t>Observation</w:t>
      </w:r>
      <w:r w:rsidR="00435057" w:rsidRPr="006C31F9">
        <w:rPr>
          <w:b/>
          <w:kern w:val="2"/>
          <w:sz w:val="20"/>
          <w:szCs w:val="20"/>
          <w:lang w:eastAsia="zh-CN"/>
        </w:rPr>
        <w:t xml:space="preserve"> </w:t>
      </w:r>
      <w:r w:rsidR="00AF23A4" w:rsidRPr="006C31F9">
        <w:rPr>
          <w:b/>
          <w:bCs/>
          <w:sz w:val="20"/>
          <w:szCs w:val="20"/>
          <w:lang w:eastAsia="zh-CN"/>
        </w:rPr>
        <w:t>1</w:t>
      </w:r>
      <w:r w:rsidRPr="006C31F9">
        <w:rPr>
          <w:b/>
          <w:bCs/>
          <w:sz w:val="20"/>
          <w:szCs w:val="20"/>
          <w:lang w:eastAsia="zh-CN"/>
        </w:rPr>
        <w:t>：</w:t>
      </w:r>
      <w:r w:rsidR="006015CF" w:rsidRPr="006C31F9">
        <w:rPr>
          <w:b/>
          <w:sz w:val="20"/>
          <w:szCs w:val="20"/>
          <w:lang w:eastAsia="zh-CN"/>
        </w:rPr>
        <w:t>For single-tone NPUSCH format1</w:t>
      </w:r>
      <w:r w:rsidR="00366DC1" w:rsidRPr="00366DC1">
        <w:rPr>
          <w:b/>
          <w:sz w:val="20"/>
          <w:szCs w:val="20"/>
          <w:lang w:eastAsia="zh-CN"/>
        </w:rPr>
        <w:t xml:space="preserve"> </w:t>
      </w:r>
      <w:r w:rsidR="00366DC1" w:rsidRPr="006C31F9">
        <w:rPr>
          <w:b/>
          <w:sz w:val="20"/>
          <w:szCs w:val="20"/>
          <w:lang w:eastAsia="zh-CN"/>
        </w:rPr>
        <w:t>at 15kHz subcarrier spacing</w:t>
      </w:r>
      <w:r w:rsidR="006015CF" w:rsidRPr="006C31F9">
        <w:rPr>
          <w:b/>
          <w:sz w:val="20"/>
          <w:szCs w:val="20"/>
          <w:lang w:eastAsia="zh-CN"/>
        </w:rPr>
        <w:t xml:space="preserve">, CDM-based DMRS transmitted </w:t>
      </w:r>
      <w:r w:rsidR="006C31F9" w:rsidRPr="006C31F9">
        <w:rPr>
          <w:rFonts w:hint="eastAsia"/>
          <w:b/>
          <w:sz w:val="20"/>
          <w:szCs w:val="20"/>
          <w:lang w:eastAsia="zh-CN"/>
        </w:rPr>
        <w:t xml:space="preserve">outperforms the TDM based DRMS scheme due to effective channel estimation. </w:t>
      </w:r>
      <w:r w:rsidR="006C31F9">
        <w:rPr>
          <w:rFonts w:hint="eastAsia"/>
          <w:b/>
          <w:sz w:val="20"/>
          <w:szCs w:val="20"/>
          <w:lang w:eastAsia="zh-CN"/>
        </w:rPr>
        <w:t xml:space="preserve"> </w:t>
      </w:r>
    </w:p>
    <w:p w:rsidR="00DA2086" w:rsidRDefault="00DA2086" w:rsidP="00DA2086">
      <w:pPr>
        <w:rPr>
          <w:b/>
          <w:sz w:val="20"/>
          <w:szCs w:val="20"/>
          <w:lang w:eastAsia="zh-CN"/>
        </w:rPr>
      </w:pPr>
      <w:bookmarkStart w:id="5" w:name="OLE_LINK7"/>
      <w:r w:rsidRPr="00C6614D">
        <w:rPr>
          <w:b/>
          <w:bCs/>
          <w:sz w:val="20"/>
          <w:szCs w:val="20"/>
          <w:lang w:eastAsia="zh-CN"/>
        </w:rPr>
        <w:t>Observation 2</w:t>
      </w:r>
      <w:r w:rsidRPr="00C6614D">
        <w:rPr>
          <w:b/>
          <w:bCs/>
          <w:sz w:val="20"/>
          <w:szCs w:val="20"/>
          <w:lang w:eastAsia="zh-CN"/>
        </w:rPr>
        <w:t>：</w:t>
      </w:r>
      <w:r w:rsidRPr="00C6614D">
        <w:rPr>
          <w:b/>
          <w:sz w:val="20"/>
          <w:szCs w:val="20"/>
          <w:lang w:eastAsia="zh-CN"/>
        </w:rPr>
        <w:t>For single-tone NPUSCH format1</w:t>
      </w:r>
      <w:r w:rsidRPr="00366DC1">
        <w:rPr>
          <w:b/>
          <w:sz w:val="20"/>
          <w:szCs w:val="20"/>
          <w:lang w:eastAsia="zh-CN"/>
        </w:rPr>
        <w:t xml:space="preserve"> </w:t>
      </w:r>
      <w:r w:rsidRPr="00C6614D">
        <w:rPr>
          <w:b/>
          <w:sz w:val="20"/>
          <w:szCs w:val="20"/>
          <w:lang w:eastAsia="zh-CN"/>
        </w:rPr>
        <w:t xml:space="preserve">at 3.75kHz subcarrier spacing, </w:t>
      </w:r>
      <w:r>
        <w:rPr>
          <w:rFonts w:hint="eastAsia"/>
          <w:b/>
          <w:sz w:val="20"/>
          <w:szCs w:val="20"/>
          <w:lang w:eastAsia="zh-CN"/>
        </w:rPr>
        <w:t xml:space="preserve">due to longer slot duration, TDM based DMRS schemes outperforms </w:t>
      </w:r>
      <w:r w:rsidRPr="00C6614D">
        <w:rPr>
          <w:b/>
          <w:sz w:val="20"/>
          <w:szCs w:val="20"/>
          <w:lang w:eastAsia="zh-CN"/>
        </w:rPr>
        <w:t xml:space="preserve">CDM-based DMRS </w:t>
      </w:r>
      <w:r>
        <w:rPr>
          <w:rFonts w:hint="eastAsia"/>
          <w:b/>
          <w:sz w:val="20"/>
          <w:szCs w:val="20"/>
          <w:lang w:eastAsia="zh-CN"/>
        </w:rPr>
        <w:t>scheme.</w:t>
      </w:r>
    </w:p>
    <w:p w:rsidR="00746C69" w:rsidRPr="00C6614D" w:rsidRDefault="00746C69" w:rsidP="00746C69">
      <w:pPr>
        <w:rPr>
          <w:b/>
          <w:bCs/>
          <w:sz w:val="20"/>
          <w:szCs w:val="20"/>
          <w:lang w:eastAsia="zh-CN"/>
        </w:rPr>
      </w:pPr>
      <w:r w:rsidRPr="00C6614D">
        <w:rPr>
          <w:b/>
          <w:kern w:val="2"/>
          <w:sz w:val="20"/>
          <w:szCs w:val="20"/>
          <w:lang w:eastAsia="zh-CN"/>
        </w:rPr>
        <w:t xml:space="preserve">Proposal </w:t>
      </w:r>
      <w:r w:rsidR="00AF23A4" w:rsidRPr="00C6614D">
        <w:rPr>
          <w:b/>
          <w:kern w:val="2"/>
          <w:sz w:val="20"/>
          <w:szCs w:val="20"/>
          <w:lang w:eastAsia="zh-CN"/>
        </w:rPr>
        <w:t>2</w:t>
      </w:r>
      <w:r w:rsidRPr="00C6614D">
        <w:rPr>
          <w:b/>
          <w:kern w:val="2"/>
          <w:sz w:val="20"/>
          <w:szCs w:val="20"/>
          <w:lang w:eastAsia="zh-CN"/>
        </w:rPr>
        <w:t>：</w:t>
      </w:r>
      <w:bookmarkEnd w:id="5"/>
      <w:r w:rsidR="006015CF" w:rsidRPr="00C6614D">
        <w:rPr>
          <w:b/>
          <w:sz w:val="20"/>
          <w:szCs w:val="20"/>
          <w:lang w:eastAsia="zh-CN"/>
        </w:rPr>
        <w:t>The single-</w:t>
      </w:r>
      <w:r w:rsidR="006E4FD3" w:rsidRPr="00C6614D">
        <w:rPr>
          <w:b/>
          <w:sz w:val="20"/>
          <w:szCs w:val="20"/>
          <w:lang w:eastAsia="zh-CN"/>
        </w:rPr>
        <w:t>tone NPUSCH format</w:t>
      </w:r>
      <w:r w:rsidR="006015CF" w:rsidRPr="00C6614D">
        <w:rPr>
          <w:b/>
          <w:sz w:val="20"/>
          <w:szCs w:val="20"/>
          <w:lang w:eastAsia="zh-CN"/>
        </w:rPr>
        <w:t>1 at 15kHz subcarrier spacing can us</w:t>
      </w:r>
      <w:r w:rsidR="00EC0B2F">
        <w:rPr>
          <w:rFonts w:hint="eastAsia"/>
          <w:b/>
          <w:sz w:val="20"/>
          <w:szCs w:val="20"/>
          <w:lang w:eastAsia="zh-CN"/>
        </w:rPr>
        <w:t xml:space="preserve">e </w:t>
      </w:r>
      <w:r w:rsidR="006015CF" w:rsidRPr="00C6614D">
        <w:rPr>
          <w:b/>
          <w:sz w:val="20"/>
          <w:szCs w:val="20"/>
          <w:lang w:eastAsia="zh-CN"/>
        </w:rPr>
        <w:t xml:space="preserve">CDM </w:t>
      </w:r>
      <w:r w:rsidR="00A07B4D">
        <w:rPr>
          <w:rFonts w:hint="eastAsia"/>
          <w:b/>
          <w:sz w:val="20"/>
          <w:szCs w:val="20"/>
          <w:lang w:eastAsia="zh-CN"/>
        </w:rPr>
        <w:t>based DMRS design in OCC transmission</w:t>
      </w:r>
      <w:r w:rsidRPr="00C6614D">
        <w:rPr>
          <w:b/>
          <w:bCs/>
          <w:sz w:val="20"/>
          <w:szCs w:val="20"/>
          <w:lang w:eastAsia="zh-CN"/>
        </w:rPr>
        <w:t>.</w:t>
      </w:r>
    </w:p>
    <w:p w:rsidR="003F0DC4" w:rsidRPr="0025697D" w:rsidRDefault="003F0DC4" w:rsidP="00746C69">
      <w:pPr>
        <w:rPr>
          <w:b/>
          <w:kern w:val="2"/>
          <w:sz w:val="20"/>
          <w:szCs w:val="20"/>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w:t>
      </w:r>
      <w:r w:rsidR="00AF23A4">
        <w:rPr>
          <w:rFonts w:hint="eastAsia"/>
          <w:b/>
          <w:kern w:val="2"/>
          <w:sz w:val="20"/>
          <w:szCs w:val="20"/>
          <w:lang w:eastAsia="zh-CN"/>
        </w:rPr>
        <w:t>3</w:t>
      </w:r>
      <w:r w:rsidRPr="004D05FE">
        <w:rPr>
          <w:rFonts w:hint="eastAsia"/>
          <w:b/>
          <w:kern w:val="2"/>
          <w:sz w:val="20"/>
          <w:szCs w:val="20"/>
          <w:lang w:eastAsia="zh-CN"/>
        </w:rPr>
        <w:t>：</w:t>
      </w:r>
      <w:r w:rsidR="00435057" w:rsidRPr="0025697D">
        <w:rPr>
          <w:b/>
          <w:kern w:val="2"/>
          <w:sz w:val="20"/>
          <w:szCs w:val="20"/>
          <w:lang w:eastAsia="zh-CN"/>
        </w:rPr>
        <w:t>The single</w:t>
      </w:r>
      <w:r w:rsidR="00435057" w:rsidRPr="0025697D">
        <w:rPr>
          <w:rFonts w:hint="eastAsia"/>
          <w:b/>
          <w:kern w:val="2"/>
          <w:sz w:val="20"/>
          <w:szCs w:val="20"/>
          <w:lang w:eastAsia="zh-CN"/>
        </w:rPr>
        <w:t>-</w:t>
      </w:r>
      <w:r w:rsidR="006E4FD3" w:rsidRPr="0025697D">
        <w:rPr>
          <w:b/>
          <w:kern w:val="2"/>
          <w:sz w:val="20"/>
          <w:szCs w:val="20"/>
          <w:lang w:eastAsia="zh-CN"/>
        </w:rPr>
        <w:t>tone NPUSCH format</w:t>
      </w:r>
      <w:r w:rsidR="006015CF" w:rsidRPr="0025697D">
        <w:rPr>
          <w:b/>
          <w:kern w:val="2"/>
          <w:sz w:val="20"/>
          <w:szCs w:val="20"/>
          <w:lang w:eastAsia="zh-CN"/>
        </w:rPr>
        <w:t xml:space="preserve">1 transmitted at </w:t>
      </w:r>
      <w:r w:rsidR="006015CF" w:rsidRPr="0025697D">
        <w:rPr>
          <w:rFonts w:hint="eastAsia"/>
          <w:b/>
          <w:kern w:val="2"/>
          <w:sz w:val="20"/>
          <w:szCs w:val="20"/>
          <w:lang w:eastAsia="zh-CN"/>
        </w:rPr>
        <w:t>3.75</w:t>
      </w:r>
      <w:r w:rsidR="006015CF" w:rsidRPr="0025697D">
        <w:rPr>
          <w:b/>
          <w:kern w:val="2"/>
          <w:sz w:val="20"/>
          <w:szCs w:val="20"/>
          <w:lang w:eastAsia="zh-CN"/>
        </w:rPr>
        <w:t xml:space="preserve">kHz subcarrier </w:t>
      </w:r>
      <w:r w:rsidR="006015CF" w:rsidRPr="0025697D">
        <w:rPr>
          <w:rFonts w:hint="eastAsia"/>
          <w:b/>
          <w:kern w:val="2"/>
          <w:sz w:val="20"/>
          <w:szCs w:val="20"/>
          <w:lang w:eastAsia="zh-CN"/>
        </w:rPr>
        <w:t>spacing</w:t>
      </w:r>
      <w:r w:rsidR="006015CF" w:rsidRPr="0025697D">
        <w:rPr>
          <w:b/>
          <w:kern w:val="2"/>
          <w:sz w:val="20"/>
          <w:szCs w:val="20"/>
          <w:lang w:eastAsia="zh-CN"/>
        </w:rPr>
        <w:t xml:space="preserve"> </w:t>
      </w:r>
      <w:r w:rsidR="00F25C8F" w:rsidRPr="00C6614D">
        <w:rPr>
          <w:b/>
          <w:sz w:val="20"/>
          <w:szCs w:val="20"/>
          <w:lang w:eastAsia="zh-CN"/>
        </w:rPr>
        <w:t>can us</w:t>
      </w:r>
      <w:r w:rsidR="00F25C8F">
        <w:rPr>
          <w:rFonts w:hint="eastAsia"/>
          <w:b/>
          <w:sz w:val="20"/>
          <w:szCs w:val="20"/>
          <w:lang w:eastAsia="zh-CN"/>
        </w:rPr>
        <w:t xml:space="preserve">e </w:t>
      </w:r>
      <w:r w:rsidR="00733C57">
        <w:rPr>
          <w:rFonts w:hint="eastAsia"/>
          <w:b/>
          <w:sz w:val="20"/>
          <w:szCs w:val="20"/>
          <w:lang w:eastAsia="zh-CN"/>
        </w:rPr>
        <w:t>T</w:t>
      </w:r>
      <w:r w:rsidR="00F25C8F" w:rsidRPr="00C6614D">
        <w:rPr>
          <w:b/>
          <w:sz w:val="20"/>
          <w:szCs w:val="20"/>
          <w:lang w:eastAsia="zh-CN"/>
        </w:rPr>
        <w:t xml:space="preserve">DM </w:t>
      </w:r>
      <w:r w:rsidR="00F25C8F">
        <w:rPr>
          <w:rFonts w:hint="eastAsia"/>
          <w:b/>
          <w:sz w:val="20"/>
          <w:szCs w:val="20"/>
          <w:lang w:eastAsia="zh-CN"/>
        </w:rPr>
        <w:t>based DMRS design in OCC transmission</w:t>
      </w:r>
      <w:r w:rsidRPr="0025697D">
        <w:rPr>
          <w:rFonts w:hint="eastAsia"/>
          <w:b/>
          <w:kern w:val="2"/>
          <w:sz w:val="20"/>
          <w:szCs w:val="20"/>
          <w:lang w:eastAsia="zh-CN"/>
        </w:rPr>
        <w:t>.</w:t>
      </w:r>
      <w:r w:rsidR="00362242">
        <w:rPr>
          <w:rFonts w:hint="eastAsia"/>
          <w:b/>
          <w:kern w:val="2"/>
          <w:sz w:val="20"/>
          <w:szCs w:val="20"/>
          <w:lang w:eastAsia="zh-CN"/>
        </w:rPr>
        <w:t xml:space="preserve"> </w:t>
      </w:r>
    </w:p>
    <w:p w:rsidR="00746C69" w:rsidRDefault="00746C69" w:rsidP="00746C69">
      <w:pPr>
        <w:pStyle w:val="3"/>
        <w:rPr>
          <w:lang w:eastAsia="zh-CN"/>
        </w:rPr>
      </w:pPr>
      <w:r>
        <w:rPr>
          <w:rFonts w:hint="eastAsia"/>
          <w:lang w:eastAsia="zh-CN"/>
        </w:rPr>
        <w:lastRenderedPageBreak/>
        <w:t>Multi-tone NPUSCH</w:t>
      </w:r>
    </w:p>
    <w:p w:rsidR="00746C69" w:rsidRPr="00FB182A" w:rsidRDefault="00F8474E" w:rsidP="00746C69">
      <w:pPr>
        <w:rPr>
          <w:bCs/>
          <w:sz w:val="20"/>
          <w:szCs w:val="20"/>
          <w:lang w:eastAsia="zh-CN"/>
        </w:rPr>
      </w:pPr>
      <w:r>
        <w:rPr>
          <w:bCs/>
          <w:sz w:val="20"/>
          <w:szCs w:val="20"/>
        </w:rPr>
        <w:t>In the existing specification</w:t>
      </w:r>
      <w:r>
        <w:rPr>
          <w:rFonts w:hint="eastAsia"/>
          <w:bCs/>
          <w:sz w:val="20"/>
          <w:szCs w:val="20"/>
          <w:lang w:eastAsia="zh-CN"/>
        </w:rPr>
        <w:t>[2]</w:t>
      </w:r>
      <w:r w:rsidR="00746C69" w:rsidRPr="00FB182A">
        <w:rPr>
          <w:bCs/>
          <w:sz w:val="20"/>
          <w:szCs w:val="20"/>
        </w:rPr>
        <w:t>, the DMRS sequence of multi</w:t>
      </w:r>
      <w:r w:rsidR="00746C69" w:rsidRPr="00FB182A">
        <w:rPr>
          <w:rFonts w:hint="eastAsia"/>
          <w:bCs/>
          <w:sz w:val="20"/>
          <w:szCs w:val="20"/>
          <w:lang w:eastAsia="zh-CN"/>
        </w:rPr>
        <w:t xml:space="preserve">-tone </w:t>
      </w:r>
      <w:r w:rsidR="00746C69" w:rsidRPr="00FB182A">
        <w:rPr>
          <w:bCs/>
          <w:sz w:val="20"/>
          <w:szCs w:val="20"/>
        </w:rPr>
        <w:t xml:space="preserve">NPUSCH is defined as a cyclic shift α of the base sequence φ (n) based on </w:t>
      </w:r>
      <m:oMath>
        <m:sSub>
          <m:sSubPr>
            <m:ctrlPr>
              <w:rPr>
                <w:rFonts w:ascii="Cambria Math" w:hAnsi="Cambria Math"/>
                <w:sz w:val="20"/>
                <w:szCs w:val="20"/>
              </w:rPr>
            </m:ctrlPr>
          </m:sSubPr>
          <m:e>
            <m:r>
              <w:rPr>
                <w:rFonts w:ascii="Cambria Math" w:hAnsi="Cambria Math"/>
                <w:sz w:val="20"/>
                <w:szCs w:val="20"/>
                <w:lang w:eastAsia="zh-CN"/>
              </w:rPr>
              <m:t>r</m:t>
            </m:r>
          </m:e>
          <m:sub>
            <m:r>
              <w:rPr>
                <w:rFonts w:ascii="Cambria Math" w:hAnsi="Cambria Math"/>
                <w:sz w:val="20"/>
                <w:szCs w:val="20"/>
                <w:lang w:eastAsia="zh-CN"/>
              </w:rPr>
              <m:t>u</m:t>
            </m:r>
          </m:sub>
        </m:sSub>
        <m:d>
          <m:dPr>
            <m:ctrlPr>
              <w:rPr>
                <w:rFonts w:ascii="Cambria Math" w:hAnsi="Cambria Math"/>
                <w:i/>
                <w:sz w:val="20"/>
                <w:szCs w:val="20"/>
              </w:rPr>
            </m:ctrlPr>
          </m:dPr>
          <m:e>
            <m:r>
              <w:rPr>
                <w:rFonts w:ascii="Cambria Math" w:hAnsi="Cambria Math"/>
                <w:sz w:val="20"/>
                <w:szCs w:val="20"/>
                <w:lang w:eastAsia="zh-CN"/>
              </w:rPr>
              <m:t>n</m:t>
            </m:r>
          </m:e>
        </m:d>
        <m:r>
          <w:rPr>
            <w:rFonts w:ascii="Cambria Math" w:hAnsi="Cambria Math"/>
            <w:sz w:val="20"/>
            <w:szCs w:val="20"/>
            <w:lang w:eastAsia="zh-CN"/>
          </w:rPr>
          <m:t>=exp</m:t>
        </m:r>
        <m:d>
          <m:dPr>
            <m:ctrlPr>
              <w:rPr>
                <w:rFonts w:ascii="Cambria Math" w:hAnsi="Cambria Math"/>
                <w:i/>
                <w:sz w:val="20"/>
                <w:szCs w:val="20"/>
              </w:rPr>
            </m:ctrlPr>
          </m:dPr>
          <m:e>
            <m:r>
              <w:rPr>
                <w:rFonts w:ascii="Cambria Math" w:hAnsi="Cambria Math"/>
                <w:sz w:val="20"/>
                <w:szCs w:val="20"/>
                <w:lang w:eastAsia="zh-CN"/>
              </w:rPr>
              <m:t>jαn</m:t>
            </m:r>
          </m:e>
        </m:d>
        <m:r>
          <w:rPr>
            <w:rFonts w:ascii="Cambria Math" w:hAnsi="Cambria Math"/>
            <w:sz w:val="20"/>
            <w:szCs w:val="20"/>
            <w:lang w:eastAsia="zh-CN"/>
          </w:rPr>
          <m:t>exp</m:t>
        </m:r>
        <m:d>
          <m:dPr>
            <m:ctrlPr>
              <w:rPr>
                <w:rFonts w:ascii="Cambria Math" w:hAnsi="Cambria Math"/>
                <w:i/>
                <w:sz w:val="20"/>
                <w:szCs w:val="20"/>
              </w:rPr>
            </m:ctrlPr>
          </m:dPr>
          <m:e>
            <m:r>
              <w:rPr>
                <w:rFonts w:ascii="Cambria Math" w:hAnsi="Cambria Math"/>
                <w:sz w:val="20"/>
                <w:szCs w:val="20"/>
                <w:lang w:eastAsia="zh-CN"/>
              </w:rPr>
              <m:t>jφ</m:t>
            </m:r>
            <m:d>
              <m:dPr>
                <m:ctrlPr>
                  <w:rPr>
                    <w:rFonts w:ascii="Cambria Math" w:hAnsi="Cambria Math"/>
                    <w:i/>
                    <w:sz w:val="20"/>
                    <w:szCs w:val="20"/>
                  </w:rPr>
                </m:ctrlPr>
              </m:dPr>
              <m:e>
                <m:r>
                  <w:rPr>
                    <w:rFonts w:ascii="Cambria Math" w:hAnsi="Cambria Math"/>
                    <w:sz w:val="20"/>
                    <w:szCs w:val="20"/>
                    <w:lang w:eastAsia="zh-CN"/>
                  </w:rPr>
                  <m:t>n</m:t>
                </m:r>
              </m:e>
            </m:d>
            <m:f>
              <m:fPr>
                <m:type m:val="lin"/>
                <m:ctrlPr>
                  <w:rPr>
                    <w:rFonts w:ascii="Cambria Math" w:hAnsi="Cambria Math"/>
                    <w:i/>
                    <w:sz w:val="20"/>
                    <w:szCs w:val="20"/>
                  </w:rPr>
                </m:ctrlPr>
              </m:fPr>
              <m:num>
                <m:r>
                  <w:rPr>
                    <w:rFonts w:ascii="Cambria Math" w:hAnsi="Cambria Math"/>
                    <w:sz w:val="20"/>
                    <w:szCs w:val="20"/>
                    <w:lang w:eastAsia="zh-CN"/>
                  </w:rPr>
                  <m:t>π</m:t>
                </m:r>
              </m:num>
              <m:den>
                <m:r>
                  <w:rPr>
                    <w:rFonts w:ascii="Cambria Math" w:hAnsi="Cambria Math"/>
                    <w:sz w:val="20"/>
                    <w:szCs w:val="20"/>
                    <w:lang w:eastAsia="zh-CN"/>
                  </w:rPr>
                  <m:t>4</m:t>
                </m:r>
              </m:den>
            </m:f>
          </m:e>
        </m:d>
      </m:oMath>
      <w:r w:rsidR="00746C69" w:rsidRPr="00FB182A">
        <w:rPr>
          <w:bCs/>
          <w:sz w:val="20"/>
          <w:szCs w:val="20"/>
        </w:rPr>
        <w:t xml:space="preserve">. </w:t>
      </w:r>
      <w:r w:rsidR="00746C69" w:rsidRPr="0068490F">
        <w:rPr>
          <w:bCs/>
          <w:sz w:val="20"/>
          <w:szCs w:val="20"/>
        </w:rPr>
        <w:t>There are two ways to generate the base sequence</w:t>
      </w:r>
      <w:r w:rsidR="00746C69" w:rsidRPr="00FB182A">
        <w:rPr>
          <w:bCs/>
          <w:sz w:val="20"/>
          <w:szCs w:val="20"/>
        </w:rPr>
        <w:t xml:space="preserve"> index n. The first method </w:t>
      </w:r>
      <w:r w:rsidR="00746C69" w:rsidRPr="00FB182A">
        <w:rPr>
          <w:rFonts w:hint="eastAsia"/>
          <w:bCs/>
          <w:sz w:val="20"/>
          <w:szCs w:val="20"/>
        </w:rPr>
        <w:t>involves configuring parameters for 3-</w:t>
      </w:r>
      <w:r w:rsidR="00746C69" w:rsidRPr="00FB182A">
        <w:rPr>
          <w:rFonts w:hint="eastAsia"/>
          <w:bCs/>
          <w:sz w:val="20"/>
          <w:szCs w:val="20"/>
          <w:lang w:eastAsia="zh-CN"/>
        </w:rPr>
        <w:t>tone</w:t>
      </w:r>
      <w:r w:rsidR="00746C69" w:rsidRPr="00FB182A">
        <w:rPr>
          <w:rFonts w:hint="eastAsia"/>
          <w:bCs/>
          <w:sz w:val="20"/>
          <w:szCs w:val="20"/>
        </w:rPr>
        <w:t>, 6-</w:t>
      </w:r>
      <w:r w:rsidR="00746C69" w:rsidRPr="00FB182A">
        <w:rPr>
          <w:rFonts w:hint="eastAsia"/>
          <w:bCs/>
          <w:sz w:val="20"/>
          <w:szCs w:val="20"/>
          <w:lang w:eastAsia="zh-CN"/>
        </w:rPr>
        <w:t>tone</w:t>
      </w:r>
      <w:r w:rsidR="00746C69" w:rsidRPr="00FB182A">
        <w:rPr>
          <w:rFonts w:hint="eastAsia"/>
          <w:bCs/>
          <w:sz w:val="20"/>
          <w:szCs w:val="20"/>
        </w:rPr>
        <w:t>, and 12</w:t>
      </w:r>
      <w:r w:rsidR="00746C69" w:rsidRPr="00FB182A">
        <w:rPr>
          <w:rFonts w:hint="eastAsia"/>
          <w:bCs/>
          <w:sz w:val="20"/>
          <w:szCs w:val="20"/>
          <w:lang w:eastAsia="zh-CN"/>
        </w:rPr>
        <w:t>-tone</w:t>
      </w:r>
      <w:r w:rsidR="00746C69" w:rsidRPr="00FB182A">
        <w:rPr>
          <w:rFonts w:hint="eastAsia"/>
          <w:bCs/>
          <w:sz w:val="20"/>
          <w:szCs w:val="20"/>
        </w:rPr>
        <w:t xml:space="preserve">, with the configured high-level parameters being </w:t>
      </w:r>
      <w:proofErr w:type="spellStart"/>
      <w:r w:rsidR="00746C69" w:rsidRPr="00FB182A">
        <w:rPr>
          <w:bCs/>
          <w:i/>
          <w:sz w:val="20"/>
          <w:szCs w:val="20"/>
          <w:lang w:eastAsia="zh-CN"/>
        </w:rPr>
        <w:t>threeTone-BaseSequence</w:t>
      </w:r>
      <w:proofErr w:type="spellEnd"/>
      <w:r w:rsidR="00746C69" w:rsidRPr="00FB182A">
        <w:rPr>
          <w:bCs/>
          <w:sz w:val="20"/>
          <w:szCs w:val="20"/>
          <w:lang w:eastAsia="zh-CN"/>
        </w:rPr>
        <w:t xml:space="preserve">, </w:t>
      </w:r>
      <w:proofErr w:type="spellStart"/>
      <w:r w:rsidR="00746C69" w:rsidRPr="00FB182A">
        <w:rPr>
          <w:bCs/>
          <w:i/>
          <w:sz w:val="20"/>
          <w:szCs w:val="20"/>
          <w:lang w:eastAsia="zh-CN"/>
        </w:rPr>
        <w:t>sixTone-BaseSequence</w:t>
      </w:r>
      <w:proofErr w:type="spellEnd"/>
      <w:r w:rsidR="00746C69" w:rsidRPr="00FB182A">
        <w:rPr>
          <w:bCs/>
          <w:sz w:val="20"/>
          <w:szCs w:val="20"/>
          <w:lang w:eastAsia="zh-CN"/>
        </w:rPr>
        <w:t xml:space="preserve">, and </w:t>
      </w:r>
      <w:proofErr w:type="spellStart"/>
      <w:r w:rsidR="00746C69" w:rsidRPr="00FB182A">
        <w:rPr>
          <w:bCs/>
          <w:i/>
          <w:sz w:val="20"/>
          <w:szCs w:val="20"/>
          <w:lang w:eastAsia="zh-CN"/>
        </w:rPr>
        <w:t>twelveTone-BaseSequence</w:t>
      </w:r>
      <w:proofErr w:type="spellEnd"/>
      <w:r w:rsidR="00746C69" w:rsidRPr="00FB182A">
        <w:rPr>
          <w:rFonts w:hint="eastAsia"/>
          <w:bCs/>
          <w:sz w:val="20"/>
          <w:szCs w:val="20"/>
          <w:lang w:eastAsia="zh-CN"/>
        </w:rPr>
        <w:t xml:space="preserve">. </w:t>
      </w:r>
      <w:r w:rsidR="0068490F">
        <w:rPr>
          <w:bCs/>
          <w:sz w:val="20"/>
          <w:szCs w:val="20"/>
          <w:lang w:eastAsia="zh-CN"/>
        </w:rPr>
        <w:t>S</w:t>
      </w:r>
      <w:r w:rsidR="0068490F">
        <w:rPr>
          <w:rFonts w:hint="eastAsia"/>
          <w:bCs/>
          <w:sz w:val="20"/>
          <w:szCs w:val="20"/>
          <w:lang w:eastAsia="zh-CN"/>
        </w:rPr>
        <w:t xml:space="preserve">econd method is referring to no parameter configuration case. </w:t>
      </w:r>
      <w:r w:rsidR="00746C69" w:rsidRPr="00FB182A">
        <w:rPr>
          <w:rFonts w:hint="eastAsia"/>
          <w:bCs/>
          <w:sz w:val="20"/>
          <w:szCs w:val="20"/>
        </w:rPr>
        <w:t>If no parameters are configured fo</w:t>
      </w:r>
      <w:r w:rsidR="00746C69" w:rsidRPr="00FB182A">
        <w:rPr>
          <w:bCs/>
          <w:sz w:val="20"/>
          <w:szCs w:val="20"/>
        </w:rPr>
        <w:t>r it, the base sequence index is calculated based on the cell ID</w:t>
      </w:r>
      <w:r w:rsidR="00746C69" w:rsidRPr="00FB182A">
        <w:rPr>
          <w:rFonts w:hint="eastAsia"/>
          <w:bCs/>
          <w:sz w:val="20"/>
          <w:szCs w:val="20"/>
          <w:lang w:eastAsia="zh-CN"/>
        </w:rPr>
        <w:t>:</w:t>
      </w:r>
    </w:p>
    <w:p w:rsidR="00746C69" w:rsidRPr="006905EB" w:rsidRDefault="00746C69" w:rsidP="00746C69">
      <w:pPr>
        <w:rPr>
          <w:lang w:eastAsia="zh-CN"/>
        </w:rPr>
      </w:pPr>
      <m:oMathPara>
        <m:oMath>
          <m:r>
            <m:rPr>
              <m:sty m:val="p"/>
            </m:rP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 xml:space="preserve">mod12 ,  for </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=3</m:t>
                  </m:r>
                </m:e>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 xml:space="preserve">mod14 ,  for </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=6</m:t>
                  </m:r>
                </m:e>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 xml:space="preserve">mod30 ,  for </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=12</m:t>
                  </m:r>
                </m:e>
              </m:eqArr>
            </m:e>
          </m:d>
        </m:oMath>
      </m:oMathPara>
    </w:p>
    <w:p w:rsidR="00746C69" w:rsidRDefault="00746C69" w:rsidP="00746C69">
      <w:pPr>
        <w:rPr>
          <w:bCs/>
          <w:sz w:val="20"/>
          <w:szCs w:val="20"/>
          <w:lang w:eastAsia="zh-CN"/>
        </w:rPr>
      </w:pPr>
      <w:r>
        <w:rPr>
          <w:bCs/>
          <w:sz w:val="20"/>
          <w:szCs w:val="20"/>
          <w:lang w:eastAsia="zh-CN"/>
        </w:rPr>
        <w:t>The cyclic shift α of 3</w:t>
      </w:r>
      <w:r>
        <w:rPr>
          <w:rFonts w:hint="eastAsia"/>
          <w:bCs/>
          <w:sz w:val="20"/>
          <w:szCs w:val="20"/>
          <w:lang w:eastAsia="zh-CN"/>
        </w:rPr>
        <w:t xml:space="preserve">-tone </w:t>
      </w:r>
      <w:r w:rsidRPr="001A4689">
        <w:rPr>
          <w:bCs/>
          <w:sz w:val="20"/>
          <w:szCs w:val="20"/>
          <w:lang w:eastAsia="zh-CN"/>
        </w:rPr>
        <w:t>and 6</w:t>
      </w:r>
      <w:r>
        <w:rPr>
          <w:rFonts w:hint="eastAsia"/>
          <w:bCs/>
          <w:sz w:val="20"/>
          <w:szCs w:val="20"/>
          <w:lang w:eastAsia="zh-CN"/>
        </w:rPr>
        <w:t>-tone</w:t>
      </w:r>
      <w:r w:rsidRPr="001A4689">
        <w:rPr>
          <w:bCs/>
          <w:sz w:val="20"/>
          <w:szCs w:val="20"/>
          <w:lang w:eastAsia="zh-CN"/>
        </w:rPr>
        <w:t xml:space="preserve"> is configured by the parameters </w:t>
      </w:r>
      <w:proofErr w:type="spellStart"/>
      <w:r w:rsidRPr="001A4689">
        <w:rPr>
          <w:bCs/>
          <w:i/>
          <w:sz w:val="20"/>
          <w:szCs w:val="20"/>
          <w:lang w:eastAsia="zh-CN"/>
        </w:rPr>
        <w:t>threeTone-CyclicShift</w:t>
      </w:r>
      <w:proofErr w:type="spellEnd"/>
      <w:r w:rsidRPr="001A4689">
        <w:rPr>
          <w:bCs/>
          <w:sz w:val="20"/>
          <w:szCs w:val="20"/>
          <w:lang w:eastAsia="zh-CN"/>
        </w:rPr>
        <w:t xml:space="preserve"> and </w:t>
      </w:r>
      <w:proofErr w:type="spellStart"/>
      <w:r w:rsidRPr="001A4689">
        <w:rPr>
          <w:bCs/>
          <w:i/>
          <w:sz w:val="20"/>
          <w:szCs w:val="20"/>
          <w:lang w:eastAsia="zh-CN"/>
        </w:rPr>
        <w:t>sixTone-CyclicShift</w:t>
      </w:r>
      <w:proofErr w:type="spellEnd"/>
      <w:r w:rsidRPr="001A4689">
        <w:rPr>
          <w:bCs/>
          <w:sz w:val="20"/>
          <w:szCs w:val="20"/>
          <w:lang w:eastAsia="zh-CN"/>
        </w:rPr>
        <w:t xml:space="preserve"> respectively, while for 12</w:t>
      </w:r>
      <w:r>
        <w:rPr>
          <w:rFonts w:hint="eastAsia"/>
          <w:bCs/>
          <w:sz w:val="20"/>
          <w:szCs w:val="20"/>
          <w:lang w:eastAsia="zh-CN"/>
        </w:rPr>
        <w:t>-tone</w:t>
      </w:r>
      <w:r>
        <w:rPr>
          <w:bCs/>
          <w:sz w:val="20"/>
          <w:szCs w:val="20"/>
          <w:lang w:eastAsia="zh-CN"/>
        </w:rPr>
        <w:t xml:space="preserve">, </w:t>
      </w:r>
      <m:oMath>
        <m:r>
          <m:rPr>
            <m:sty m:val="p"/>
          </m:rPr>
          <w:rPr>
            <w:rFonts w:ascii="Cambria Math" w:hAnsi="Cambria Math"/>
            <w:sz w:val="20"/>
            <w:szCs w:val="20"/>
            <w:lang w:eastAsia="zh-CN"/>
          </w:rPr>
          <m:t>α=2π</m:t>
        </m:r>
        <m:sSub>
          <m:sSubPr>
            <m:ctrlPr>
              <w:rPr>
                <w:rFonts w:ascii="Cambria Math" w:hAnsi="Cambria Math"/>
                <w:bCs/>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cs</m:t>
            </m:r>
          </m:sub>
        </m:sSub>
        <m:r>
          <m:rPr>
            <m:sty m:val="p"/>
          </m:rPr>
          <w:rPr>
            <w:rFonts w:ascii="Cambria Math" w:hAnsi="Cambria Math"/>
            <w:sz w:val="20"/>
            <w:szCs w:val="20"/>
            <w:lang w:eastAsia="zh-CN"/>
          </w:rPr>
          <m:t>/12</m:t>
        </m:r>
      </m:oMath>
      <w:r>
        <w:rPr>
          <w:rFonts w:hint="eastAsia"/>
          <w:bCs/>
          <w:sz w:val="20"/>
          <w:szCs w:val="20"/>
          <w:lang w:eastAsia="zh-CN"/>
        </w:rPr>
        <w:t xml:space="preserve">. </w:t>
      </w:r>
      <w:r w:rsidRPr="001A4689">
        <w:rPr>
          <w:bCs/>
          <w:sz w:val="20"/>
          <w:szCs w:val="20"/>
          <w:lang w:eastAsia="zh-CN"/>
        </w:rPr>
        <w:t xml:space="preserve">If the </w:t>
      </w:r>
      <w:r>
        <w:rPr>
          <w:rFonts w:hint="eastAsia"/>
          <w:bCs/>
          <w:sz w:val="20"/>
          <w:szCs w:val="20"/>
          <w:lang w:eastAsia="zh-CN"/>
        </w:rPr>
        <w:t>NPUSCH</w:t>
      </w:r>
      <w:r w:rsidRPr="001A4689">
        <w:rPr>
          <w:bCs/>
          <w:sz w:val="20"/>
          <w:szCs w:val="20"/>
          <w:lang w:eastAsia="zh-CN"/>
        </w:rPr>
        <w:t xml:space="preserve"> transmission is configured with the parameter</w:t>
      </w:r>
      <w:r w:rsidRPr="001A4689">
        <w:rPr>
          <w:bCs/>
          <w:i/>
          <w:sz w:val="20"/>
          <w:szCs w:val="20"/>
          <w:lang w:eastAsia="zh-CN"/>
        </w:rPr>
        <w:t xml:space="preserve"> </w:t>
      </w:r>
      <w:proofErr w:type="spellStart"/>
      <w:r w:rsidRPr="001A4689">
        <w:rPr>
          <w:bCs/>
          <w:i/>
          <w:sz w:val="20"/>
          <w:szCs w:val="20"/>
          <w:lang w:eastAsia="zh-CN"/>
        </w:rPr>
        <w:t>npusch-cyclicShift</w:t>
      </w:r>
      <w:proofErr w:type="spellEnd"/>
      <w:r w:rsidRPr="001A4689">
        <w:rPr>
          <w:bCs/>
          <w:sz w:val="20"/>
          <w:szCs w:val="20"/>
          <w:lang w:eastAsia="zh-CN"/>
        </w:rPr>
        <w:t xml:space="preserve"> in </w:t>
      </w:r>
      <w:r w:rsidRPr="00FB182A">
        <w:rPr>
          <w:bCs/>
          <w:i/>
          <w:sz w:val="20"/>
          <w:szCs w:val="20"/>
          <w:lang w:eastAsia="zh-CN"/>
        </w:rPr>
        <w:t>PUR-</w:t>
      </w:r>
      <w:proofErr w:type="spellStart"/>
      <w:r w:rsidRPr="00FB182A">
        <w:rPr>
          <w:bCs/>
          <w:i/>
          <w:sz w:val="20"/>
          <w:szCs w:val="20"/>
          <w:lang w:eastAsia="zh-CN"/>
        </w:rPr>
        <w:t>Config</w:t>
      </w:r>
      <w:proofErr w:type="spellEnd"/>
      <w:r w:rsidRPr="00FB182A">
        <w:rPr>
          <w:bCs/>
          <w:i/>
          <w:sz w:val="20"/>
          <w:szCs w:val="20"/>
          <w:lang w:eastAsia="zh-CN"/>
        </w:rPr>
        <w:t>-NB</w:t>
      </w:r>
      <w:r w:rsidRPr="001A4689">
        <w:rPr>
          <w:bCs/>
          <w:sz w:val="20"/>
          <w:szCs w:val="20"/>
          <w:lang w:eastAsia="zh-CN"/>
        </w:rPr>
        <w:t xml:space="preserve">, the value of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cs</m:t>
            </m:r>
          </m:sub>
        </m:sSub>
      </m:oMath>
      <w:r w:rsidRPr="001A4689">
        <w:rPr>
          <w:bCs/>
          <w:sz w:val="20"/>
          <w:szCs w:val="20"/>
          <w:lang w:eastAsia="zh-CN"/>
        </w:rPr>
        <w:t xml:space="preserve"> is provided; otherwise, α=0. It can be seen that for the transmission of multi-</w:t>
      </w:r>
      <w:r>
        <w:rPr>
          <w:rFonts w:hint="eastAsia"/>
          <w:bCs/>
          <w:sz w:val="20"/>
          <w:szCs w:val="20"/>
          <w:lang w:eastAsia="zh-CN"/>
        </w:rPr>
        <w:t>tone</w:t>
      </w:r>
      <w:r w:rsidRPr="001A4689">
        <w:rPr>
          <w:bCs/>
          <w:sz w:val="20"/>
          <w:szCs w:val="20"/>
          <w:lang w:eastAsia="zh-CN"/>
        </w:rPr>
        <w:t xml:space="preserve"> NPUSCH, when multiple users implement multiplexed tr</w:t>
      </w:r>
      <w:r w:rsidR="001B3D2E">
        <w:rPr>
          <w:bCs/>
          <w:sz w:val="20"/>
          <w:szCs w:val="20"/>
          <w:lang w:eastAsia="zh-CN"/>
        </w:rPr>
        <w:t>ansmission through OCC</w:t>
      </w:r>
      <w:r w:rsidRPr="001A4689">
        <w:rPr>
          <w:bCs/>
          <w:sz w:val="20"/>
          <w:szCs w:val="20"/>
          <w:lang w:eastAsia="zh-CN"/>
        </w:rPr>
        <w:t>, the DMRS resources occupied by different users can be distinguished by assigning different cyclic shift values to different users.</w:t>
      </w:r>
    </w:p>
    <w:p w:rsidR="00DC21E1" w:rsidRPr="00746C69" w:rsidRDefault="00DC21E1" w:rsidP="00DC21E1">
      <w:pPr>
        <w:rPr>
          <w:bCs/>
          <w:sz w:val="20"/>
          <w:szCs w:val="20"/>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4</w:t>
      </w:r>
      <w:r w:rsidRPr="004D05FE">
        <w:rPr>
          <w:rFonts w:hint="eastAsia"/>
          <w:b/>
          <w:kern w:val="2"/>
          <w:sz w:val="20"/>
          <w:szCs w:val="20"/>
          <w:lang w:eastAsia="zh-CN"/>
        </w:rPr>
        <w:t>：</w:t>
      </w:r>
      <w:r>
        <w:rPr>
          <w:b/>
          <w:kern w:val="2"/>
          <w:sz w:val="20"/>
          <w:szCs w:val="20"/>
          <w:lang w:eastAsia="zh-CN"/>
        </w:rPr>
        <w:t>For multi</w:t>
      </w:r>
      <w:r>
        <w:rPr>
          <w:rFonts w:hint="eastAsia"/>
          <w:b/>
          <w:kern w:val="2"/>
          <w:sz w:val="20"/>
          <w:szCs w:val="20"/>
          <w:lang w:eastAsia="zh-CN"/>
        </w:rPr>
        <w:t xml:space="preserve">-tone </w:t>
      </w:r>
      <w:r w:rsidRPr="00FB182A">
        <w:rPr>
          <w:b/>
          <w:kern w:val="2"/>
          <w:sz w:val="20"/>
          <w:szCs w:val="20"/>
          <w:lang w:eastAsia="zh-CN"/>
        </w:rPr>
        <w:t>NPUSCH, DMRS port</w:t>
      </w:r>
      <w:r>
        <w:rPr>
          <w:rFonts w:hint="eastAsia"/>
          <w:b/>
          <w:kern w:val="2"/>
          <w:sz w:val="20"/>
          <w:szCs w:val="20"/>
          <w:lang w:eastAsia="zh-CN"/>
        </w:rPr>
        <w:t xml:space="preserve"> </w:t>
      </w:r>
      <w:r w:rsidR="00874D9D">
        <w:rPr>
          <w:rFonts w:hint="eastAsia"/>
          <w:b/>
          <w:kern w:val="2"/>
          <w:sz w:val="20"/>
          <w:szCs w:val="20"/>
          <w:lang w:eastAsia="zh-CN"/>
        </w:rPr>
        <w:t>of different user can be differentiated</w:t>
      </w:r>
      <w:r>
        <w:rPr>
          <w:rFonts w:hint="eastAsia"/>
          <w:b/>
          <w:kern w:val="2"/>
          <w:sz w:val="20"/>
          <w:szCs w:val="20"/>
          <w:lang w:eastAsia="zh-CN"/>
        </w:rPr>
        <w:t xml:space="preserve"> with </w:t>
      </w:r>
      <w:r>
        <w:rPr>
          <w:b/>
          <w:kern w:val="2"/>
          <w:sz w:val="20"/>
          <w:szCs w:val="20"/>
          <w:lang w:eastAsia="zh-CN"/>
        </w:rPr>
        <w:t>different cyclic shifts</w:t>
      </w:r>
      <w:r>
        <w:rPr>
          <w:rFonts w:hint="eastAsia"/>
          <w:b/>
          <w:kern w:val="2"/>
          <w:sz w:val="20"/>
          <w:szCs w:val="20"/>
          <w:lang w:eastAsia="zh-CN"/>
        </w:rPr>
        <w:t xml:space="preserve">. </w:t>
      </w:r>
    </w:p>
    <w:p w:rsidR="00B97D3C" w:rsidRDefault="00B97D3C" w:rsidP="00B97D3C">
      <w:pPr>
        <w:pStyle w:val="2"/>
        <w:rPr>
          <w:sz w:val="20"/>
          <w:szCs w:val="20"/>
          <w:lang w:eastAsia="zh-CN"/>
        </w:rPr>
      </w:pPr>
      <w:r w:rsidRPr="00B97D3C">
        <w:rPr>
          <w:rFonts w:hint="eastAsia"/>
          <w:sz w:val="20"/>
          <w:szCs w:val="20"/>
          <w:lang w:eastAsia="zh-CN"/>
        </w:rPr>
        <w:t>OCC schemes</w:t>
      </w:r>
    </w:p>
    <w:p w:rsidR="00746C69" w:rsidRPr="004608D9" w:rsidRDefault="00746C69" w:rsidP="00746C69">
      <w:pPr>
        <w:rPr>
          <w:bCs/>
          <w:sz w:val="20"/>
          <w:szCs w:val="20"/>
          <w:lang w:eastAsia="zh-CN"/>
        </w:rPr>
      </w:pPr>
      <w:r w:rsidRPr="004608D9">
        <w:rPr>
          <w:bCs/>
          <w:sz w:val="20"/>
          <w:szCs w:val="20"/>
          <w:lang w:eastAsia="zh-CN"/>
        </w:rPr>
        <w:t xml:space="preserve">In this </w:t>
      </w:r>
      <w:r>
        <w:rPr>
          <w:rFonts w:hint="eastAsia"/>
          <w:bCs/>
          <w:sz w:val="20"/>
          <w:szCs w:val="20"/>
          <w:lang w:eastAsia="zh-CN"/>
        </w:rPr>
        <w:t>section</w:t>
      </w:r>
      <w:r w:rsidRPr="004608D9">
        <w:rPr>
          <w:bCs/>
          <w:sz w:val="20"/>
          <w:szCs w:val="20"/>
          <w:lang w:eastAsia="zh-CN"/>
        </w:rPr>
        <w:t>, we analyze the OCC schemes of single-</w:t>
      </w:r>
      <w:r w:rsidRPr="004608D9">
        <w:rPr>
          <w:rFonts w:hint="eastAsia"/>
          <w:bCs/>
          <w:sz w:val="20"/>
          <w:szCs w:val="20"/>
          <w:lang w:eastAsia="zh-CN"/>
        </w:rPr>
        <w:t>tone</w:t>
      </w:r>
      <w:r w:rsidRPr="004608D9">
        <w:rPr>
          <w:bCs/>
          <w:sz w:val="20"/>
          <w:szCs w:val="20"/>
          <w:lang w:eastAsia="zh-CN"/>
        </w:rPr>
        <w:t xml:space="preserve"> NPUSCH and multi-</w:t>
      </w:r>
      <w:r w:rsidRPr="004608D9">
        <w:rPr>
          <w:rFonts w:hint="eastAsia"/>
          <w:bCs/>
          <w:sz w:val="20"/>
          <w:szCs w:val="20"/>
          <w:lang w:eastAsia="zh-CN"/>
        </w:rPr>
        <w:t>tone</w:t>
      </w:r>
      <w:r w:rsidRPr="004608D9">
        <w:rPr>
          <w:bCs/>
          <w:sz w:val="20"/>
          <w:szCs w:val="20"/>
          <w:lang w:eastAsia="zh-CN"/>
        </w:rPr>
        <w:t xml:space="preserve"> NPUSCH respectively. In addition, since the conclusion related to single-</w:t>
      </w:r>
      <w:r w:rsidRPr="004608D9">
        <w:rPr>
          <w:rFonts w:hint="eastAsia"/>
          <w:bCs/>
          <w:sz w:val="20"/>
          <w:szCs w:val="20"/>
          <w:lang w:eastAsia="zh-CN"/>
        </w:rPr>
        <w:t>tone</w:t>
      </w:r>
      <w:r w:rsidRPr="004608D9">
        <w:rPr>
          <w:bCs/>
          <w:sz w:val="20"/>
          <w:szCs w:val="20"/>
          <w:lang w:eastAsia="zh-CN"/>
        </w:rPr>
        <w:t xml:space="preserve"> NPUSCH has been reached in the #117 meeting, that is, single-</w:t>
      </w:r>
      <w:r w:rsidRPr="004608D9">
        <w:rPr>
          <w:rFonts w:hint="eastAsia"/>
          <w:bCs/>
          <w:sz w:val="20"/>
          <w:szCs w:val="20"/>
          <w:lang w:eastAsia="zh-CN"/>
        </w:rPr>
        <w:t>tone</w:t>
      </w:r>
      <w:r w:rsidRPr="004608D9">
        <w:rPr>
          <w:bCs/>
          <w:sz w:val="20"/>
          <w:szCs w:val="20"/>
          <w:lang w:eastAsia="zh-CN"/>
        </w:rPr>
        <w:t xml:space="preserve"> NPUSCH only considers </w:t>
      </w:r>
      <w:r w:rsidRPr="004608D9">
        <w:rPr>
          <w:rFonts w:hint="eastAsia"/>
          <w:bCs/>
          <w:sz w:val="20"/>
          <w:szCs w:val="20"/>
          <w:lang w:eastAsia="zh-CN"/>
        </w:rPr>
        <w:t>symbol</w:t>
      </w:r>
      <w:r w:rsidR="001B3D2E">
        <w:rPr>
          <w:bCs/>
          <w:sz w:val="20"/>
          <w:szCs w:val="20"/>
          <w:lang w:eastAsia="zh-CN"/>
        </w:rPr>
        <w:t>-level OCC</w:t>
      </w:r>
      <w:r w:rsidR="001B3D2E">
        <w:rPr>
          <w:rFonts w:hint="eastAsia"/>
          <w:bCs/>
          <w:sz w:val="20"/>
          <w:szCs w:val="20"/>
          <w:lang w:eastAsia="zh-CN"/>
        </w:rPr>
        <w:t xml:space="preserve"> scheme</w:t>
      </w:r>
      <w:r w:rsidRPr="004608D9">
        <w:rPr>
          <w:bCs/>
          <w:sz w:val="20"/>
          <w:szCs w:val="20"/>
          <w:lang w:eastAsia="zh-CN"/>
        </w:rPr>
        <w:t xml:space="preserve"> or slot</w:t>
      </w:r>
      <w:r w:rsidRPr="004608D9">
        <w:rPr>
          <w:rFonts w:hint="eastAsia"/>
          <w:bCs/>
          <w:sz w:val="20"/>
          <w:szCs w:val="20"/>
          <w:lang w:eastAsia="zh-CN"/>
        </w:rPr>
        <w:t>-</w:t>
      </w:r>
      <w:r w:rsidRPr="004608D9">
        <w:rPr>
          <w:bCs/>
          <w:sz w:val="20"/>
          <w:szCs w:val="20"/>
          <w:lang w:eastAsia="zh-CN"/>
        </w:rPr>
        <w:t xml:space="preserve">level OCC </w:t>
      </w:r>
      <w:r w:rsidR="001B3D2E">
        <w:rPr>
          <w:bCs/>
          <w:sz w:val="20"/>
          <w:szCs w:val="20"/>
          <w:lang w:eastAsia="zh-CN"/>
        </w:rPr>
        <w:t>scheme</w:t>
      </w:r>
      <w:r w:rsidRPr="004608D9">
        <w:rPr>
          <w:bCs/>
          <w:sz w:val="20"/>
          <w:szCs w:val="20"/>
          <w:lang w:eastAsia="zh-CN"/>
        </w:rPr>
        <w:t>, only these two schemes will be studied in the subsequent discussion.</w:t>
      </w:r>
    </w:p>
    <w:p w:rsidR="00746C69" w:rsidRPr="008F695B" w:rsidRDefault="00746C69" w:rsidP="00746C69">
      <w:pPr>
        <w:pStyle w:val="3"/>
        <w:rPr>
          <w:bCs/>
          <w:sz w:val="20"/>
          <w:szCs w:val="20"/>
          <w:lang w:eastAsia="zh-CN"/>
        </w:rPr>
      </w:pPr>
      <w:r w:rsidRPr="008F695B">
        <w:rPr>
          <w:bCs/>
          <w:sz w:val="20"/>
          <w:szCs w:val="20"/>
          <w:lang w:eastAsia="zh-CN"/>
        </w:rPr>
        <w:t>S</w:t>
      </w:r>
      <w:r w:rsidRPr="008F695B">
        <w:rPr>
          <w:rFonts w:hint="eastAsia"/>
          <w:bCs/>
          <w:sz w:val="20"/>
          <w:szCs w:val="20"/>
          <w:lang w:eastAsia="zh-CN"/>
        </w:rPr>
        <w:t>ingle-tone NPUSCH</w:t>
      </w:r>
    </w:p>
    <w:p w:rsidR="00797A39" w:rsidRPr="00447B7C" w:rsidRDefault="00797A39" w:rsidP="00797A39">
      <w:pPr>
        <w:pStyle w:val="a5"/>
        <w:numPr>
          <w:ilvl w:val="0"/>
          <w:numId w:val="46"/>
        </w:numPr>
        <w:ind w:firstLineChars="0"/>
        <w:rPr>
          <w:bCs/>
          <w:sz w:val="20"/>
          <w:szCs w:val="20"/>
          <w:lang w:eastAsia="zh-CN"/>
        </w:rPr>
      </w:pPr>
      <w:r w:rsidRPr="00447B7C">
        <w:rPr>
          <w:bCs/>
          <w:sz w:val="20"/>
          <w:szCs w:val="20"/>
          <w:lang w:eastAsia="zh-CN"/>
        </w:rPr>
        <w:t>Symbol</w:t>
      </w:r>
      <w:r w:rsidRPr="00447B7C">
        <w:rPr>
          <w:rFonts w:hint="eastAsia"/>
          <w:bCs/>
          <w:sz w:val="20"/>
          <w:szCs w:val="20"/>
          <w:lang w:eastAsia="zh-CN"/>
        </w:rPr>
        <w:t>-level OCC</w:t>
      </w:r>
    </w:p>
    <w:p w:rsidR="00746C69" w:rsidRPr="001D1992" w:rsidRDefault="00746C69" w:rsidP="00746C69">
      <w:pPr>
        <w:rPr>
          <w:bCs/>
          <w:sz w:val="20"/>
          <w:szCs w:val="20"/>
          <w:lang w:eastAsia="zh-CN"/>
        </w:rPr>
      </w:pPr>
      <w:r w:rsidRPr="001D1992">
        <w:rPr>
          <w:bCs/>
          <w:sz w:val="20"/>
          <w:szCs w:val="20"/>
          <w:lang w:eastAsia="zh-CN"/>
        </w:rPr>
        <w:t>For symbol</w:t>
      </w:r>
      <w:r w:rsidRPr="001D1992">
        <w:rPr>
          <w:rFonts w:hint="eastAsia"/>
          <w:bCs/>
          <w:sz w:val="20"/>
          <w:szCs w:val="20"/>
          <w:lang w:eastAsia="zh-CN"/>
        </w:rPr>
        <w:t>-</w:t>
      </w:r>
      <w:r w:rsidRPr="001D1992">
        <w:rPr>
          <w:bCs/>
          <w:sz w:val="20"/>
          <w:szCs w:val="20"/>
          <w:lang w:eastAsia="zh-CN"/>
        </w:rPr>
        <w:t>level</w:t>
      </w:r>
      <w:r>
        <w:rPr>
          <w:rFonts w:hint="eastAsia"/>
          <w:bCs/>
          <w:sz w:val="20"/>
          <w:szCs w:val="20"/>
          <w:lang w:eastAsia="zh-CN"/>
        </w:rPr>
        <w:t xml:space="preserve"> OCC</w:t>
      </w:r>
      <w:r w:rsidRPr="001D1992">
        <w:rPr>
          <w:bCs/>
          <w:sz w:val="20"/>
          <w:szCs w:val="20"/>
          <w:lang w:eastAsia="zh-CN"/>
        </w:rPr>
        <w:t xml:space="preserve">, its </w:t>
      </w:r>
      <w:r w:rsidR="001B3D2E">
        <w:rPr>
          <w:bCs/>
          <w:sz w:val="20"/>
          <w:szCs w:val="20"/>
          <w:lang w:eastAsia="zh-CN"/>
        </w:rPr>
        <w:t>significant</w:t>
      </w:r>
      <w:r w:rsidR="001B3D2E">
        <w:rPr>
          <w:rFonts w:hint="eastAsia"/>
          <w:bCs/>
          <w:sz w:val="20"/>
          <w:szCs w:val="20"/>
          <w:lang w:eastAsia="zh-CN"/>
        </w:rPr>
        <w:t xml:space="preserve"> </w:t>
      </w:r>
      <w:r w:rsidRPr="001D1992">
        <w:rPr>
          <w:bCs/>
          <w:sz w:val="20"/>
          <w:szCs w:val="20"/>
          <w:lang w:eastAsia="zh-CN"/>
        </w:rPr>
        <w:t>advantage is that it has the smallest time span, making it least susceptible to timing errors. However, this scheme is based on OFDM symbols for OCC extension, while existing specification first map</w:t>
      </w:r>
      <w:r w:rsidRPr="001D1992">
        <w:rPr>
          <w:rFonts w:hint="eastAsia"/>
          <w:bCs/>
          <w:sz w:val="20"/>
          <w:szCs w:val="20"/>
          <w:lang w:eastAsia="zh-CN"/>
        </w:rPr>
        <w:t>s</w:t>
      </w:r>
      <w:r w:rsidRPr="001D1992">
        <w:rPr>
          <w:bCs/>
          <w:sz w:val="20"/>
          <w:szCs w:val="20"/>
          <w:lang w:eastAsia="zh-CN"/>
        </w:rPr>
        <w:t xml:space="preserve"> multiple different symbols into a slot, which is then transmitted repeatedly. Symbol</w:t>
      </w:r>
      <w:r w:rsidRPr="001D1992">
        <w:rPr>
          <w:rFonts w:hint="eastAsia"/>
          <w:bCs/>
          <w:sz w:val="20"/>
          <w:szCs w:val="20"/>
          <w:lang w:eastAsia="zh-CN"/>
        </w:rPr>
        <w:t>-</w:t>
      </w:r>
      <w:r w:rsidRPr="001D1992">
        <w:rPr>
          <w:bCs/>
          <w:sz w:val="20"/>
          <w:szCs w:val="20"/>
          <w:lang w:eastAsia="zh-CN"/>
        </w:rPr>
        <w:t>level OCC needs to ensure that adjacent symbols are the same, which requires significant changes to the resource mapping method in existing specifications. In addition, there are only 7 symbols in an NB</w:t>
      </w:r>
      <w:r w:rsidRPr="001D1992">
        <w:rPr>
          <w:rFonts w:hint="eastAsia"/>
          <w:bCs/>
          <w:sz w:val="20"/>
          <w:szCs w:val="20"/>
          <w:lang w:eastAsia="zh-CN"/>
        </w:rPr>
        <w:t>-</w:t>
      </w:r>
      <w:proofErr w:type="spellStart"/>
      <w:r w:rsidRPr="001D1992">
        <w:rPr>
          <w:bCs/>
          <w:sz w:val="20"/>
          <w:szCs w:val="20"/>
          <w:lang w:eastAsia="zh-CN"/>
        </w:rPr>
        <w:t>IoT</w:t>
      </w:r>
      <w:proofErr w:type="spellEnd"/>
      <w:r w:rsidRPr="001D1992">
        <w:rPr>
          <w:bCs/>
          <w:sz w:val="20"/>
          <w:szCs w:val="20"/>
          <w:lang w:eastAsia="zh-CN"/>
        </w:rPr>
        <w:t xml:space="preserve"> slot, including 1 DMRS symbol, so the symbol</w:t>
      </w:r>
      <w:r w:rsidRPr="001D1992">
        <w:rPr>
          <w:rFonts w:hint="eastAsia"/>
          <w:bCs/>
          <w:sz w:val="20"/>
          <w:szCs w:val="20"/>
          <w:lang w:eastAsia="zh-CN"/>
        </w:rPr>
        <w:t>-</w:t>
      </w:r>
      <w:r w:rsidRPr="001D1992">
        <w:rPr>
          <w:bCs/>
          <w:sz w:val="20"/>
          <w:szCs w:val="20"/>
          <w:lang w:eastAsia="zh-CN"/>
        </w:rPr>
        <w:t>level OCC scheme will limit the number of users that can be multiplexed. Especially when the single</w:t>
      </w:r>
      <w:r w:rsidRPr="001D1992">
        <w:rPr>
          <w:rFonts w:hint="eastAsia"/>
          <w:bCs/>
          <w:sz w:val="20"/>
          <w:szCs w:val="20"/>
          <w:lang w:eastAsia="zh-CN"/>
        </w:rPr>
        <w:t>-tone</w:t>
      </w:r>
      <w:r w:rsidRPr="001D1992">
        <w:rPr>
          <w:bCs/>
          <w:sz w:val="20"/>
          <w:szCs w:val="20"/>
          <w:lang w:eastAsia="zh-CN"/>
        </w:rPr>
        <w:t xml:space="preserve"> NPUSCH uses 3.75</w:t>
      </w:r>
      <w:r w:rsidRPr="001D1992">
        <w:rPr>
          <w:rFonts w:hint="eastAsia"/>
          <w:bCs/>
          <w:sz w:val="20"/>
          <w:szCs w:val="20"/>
          <w:lang w:eastAsia="zh-CN"/>
        </w:rPr>
        <w:t>k</w:t>
      </w:r>
      <w:r w:rsidRPr="001D1992">
        <w:rPr>
          <w:bCs/>
          <w:sz w:val="20"/>
          <w:szCs w:val="20"/>
          <w:lang w:eastAsia="zh-CN"/>
        </w:rPr>
        <w:t xml:space="preserve">Hz subcarrier spacing for transmission, if the number of multiplexed users exceeds the </w:t>
      </w:r>
      <w:r w:rsidRPr="001D1992">
        <w:rPr>
          <w:rFonts w:hint="eastAsia"/>
          <w:bCs/>
          <w:sz w:val="20"/>
          <w:szCs w:val="20"/>
          <w:lang w:eastAsia="zh-CN"/>
        </w:rPr>
        <w:t>restriction</w:t>
      </w:r>
      <w:r w:rsidRPr="001D1992">
        <w:rPr>
          <w:bCs/>
          <w:sz w:val="20"/>
          <w:szCs w:val="20"/>
          <w:lang w:eastAsia="zh-CN"/>
        </w:rPr>
        <w:t>, it will result in cross slot transmission, which also requires modification of the specifications. Finally, when performing symbol</w:t>
      </w:r>
      <w:r w:rsidRPr="001D1992">
        <w:rPr>
          <w:rFonts w:hint="eastAsia"/>
          <w:bCs/>
          <w:sz w:val="20"/>
          <w:szCs w:val="20"/>
          <w:lang w:eastAsia="zh-CN"/>
        </w:rPr>
        <w:t>-</w:t>
      </w:r>
      <w:r w:rsidRPr="001D1992">
        <w:rPr>
          <w:bCs/>
          <w:sz w:val="20"/>
          <w:szCs w:val="20"/>
          <w:lang w:eastAsia="zh-CN"/>
        </w:rPr>
        <w:t xml:space="preserve">level OCC, it is necessary to consider the alignment of DMRS and GP positions. Therefore, when performing cross symbol OCC extensions, there </w:t>
      </w:r>
      <w:r w:rsidR="00AB4ADF">
        <w:rPr>
          <w:rFonts w:hint="eastAsia"/>
          <w:bCs/>
          <w:sz w:val="20"/>
          <w:szCs w:val="20"/>
          <w:lang w:eastAsia="zh-CN"/>
        </w:rPr>
        <w:t>exists some cases</w:t>
      </w:r>
      <w:r w:rsidRPr="001D1992">
        <w:rPr>
          <w:bCs/>
          <w:sz w:val="20"/>
          <w:szCs w:val="20"/>
          <w:lang w:eastAsia="zh-CN"/>
        </w:rPr>
        <w:t xml:space="preserve"> where DMRS and GP are crossed, which may have an impact on the implementation procedure.</w:t>
      </w:r>
    </w:p>
    <w:p w:rsidR="004D131A" w:rsidRPr="001B3D2E" w:rsidRDefault="004D131A" w:rsidP="004D131A">
      <w:pPr>
        <w:pStyle w:val="a5"/>
        <w:numPr>
          <w:ilvl w:val="0"/>
          <w:numId w:val="46"/>
        </w:numPr>
        <w:ind w:firstLineChars="0"/>
        <w:rPr>
          <w:bCs/>
          <w:sz w:val="20"/>
          <w:szCs w:val="20"/>
          <w:lang w:eastAsia="zh-CN"/>
        </w:rPr>
      </w:pPr>
      <w:r w:rsidRPr="001B3D2E">
        <w:rPr>
          <w:bCs/>
          <w:sz w:val="20"/>
          <w:szCs w:val="20"/>
          <w:lang w:eastAsia="zh-CN"/>
        </w:rPr>
        <w:t>Slot</w:t>
      </w:r>
      <w:r w:rsidRPr="001B3D2E">
        <w:rPr>
          <w:rFonts w:hint="eastAsia"/>
          <w:bCs/>
          <w:sz w:val="20"/>
          <w:szCs w:val="20"/>
          <w:lang w:eastAsia="zh-CN"/>
        </w:rPr>
        <w:t>-level OCC</w:t>
      </w:r>
    </w:p>
    <w:p w:rsidR="00746C69" w:rsidRDefault="00746C69" w:rsidP="00746C69">
      <w:pPr>
        <w:spacing w:after="0"/>
        <w:rPr>
          <w:bCs/>
          <w:sz w:val="20"/>
          <w:szCs w:val="20"/>
          <w:lang w:eastAsia="zh-CN"/>
        </w:rPr>
      </w:pPr>
      <w:r w:rsidRPr="00FF1B3E">
        <w:rPr>
          <w:bCs/>
          <w:sz w:val="20"/>
          <w:szCs w:val="20"/>
          <w:lang w:eastAsia="zh-CN"/>
        </w:rPr>
        <w:t xml:space="preserve">Compared with the </w:t>
      </w:r>
      <w:r w:rsidRPr="00FF1B3E">
        <w:rPr>
          <w:rFonts w:hint="eastAsia"/>
          <w:bCs/>
          <w:sz w:val="20"/>
          <w:szCs w:val="20"/>
          <w:lang w:eastAsia="zh-CN"/>
        </w:rPr>
        <w:t>symbol</w:t>
      </w:r>
      <w:r w:rsidRPr="00FF1B3E">
        <w:rPr>
          <w:bCs/>
          <w:sz w:val="20"/>
          <w:szCs w:val="20"/>
          <w:lang w:eastAsia="zh-CN"/>
        </w:rPr>
        <w:t>-level OCC scheme, the disadvantage of the slot</w:t>
      </w:r>
      <w:r w:rsidRPr="00FF1B3E">
        <w:rPr>
          <w:rFonts w:hint="eastAsia"/>
          <w:bCs/>
          <w:sz w:val="20"/>
          <w:szCs w:val="20"/>
          <w:lang w:eastAsia="zh-CN"/>
        </w:rPr>
        <w:t>-</w:t>
      </w:r>
      <w:r w:rsidRPr="00FF1B3E">
        <w:rPr>
          <w:bCs/>
          <w:sz w:val="20"/>
          <w:szCs w:val="20"/>
          <w:lang w:eastAsia="zh-CN"/>
        </w:rPr>
        <w:t xml:space="preserve">level OCC scheme is that the OCC has a larger time span and is more susceptible to </w:t>
      </w:r>
      <w:r w:rsidRPr="00FF1B3E">
        <w:rPr>
          <w:rFonts w:hint="eastAsia"/>
          <w:bCs/>
          <w:sz w:val="20"/>
          <w:szCs w:val="20"/>
          <w:lang w:eastAsia="zh-CN"/>
        </w:rPr>
        <w:t xml:space="preserve">the </w:t>
      </w:r>
      <w:r w:rsidRPr="00FF1B3E">
        <w:rPr>
          <w:bCs/>
          <w:sz w:val="20"/>
          <w:szCs w:val="20"/>
          <w:lang w:eastAsia="zh-CN"/>
        </w:rPr>
        <w:t>timing error. However, there is no significant difference in performance loss between slot</w:t>
      </w:r>
      <w:r w:rsidRPr="00FF1B3E">
        <w:rPr>
          <w:rFonts w:hint="eastAsia"/>
          <w:bCs/>
          <w:sz w:val="20"/>
          <w:szCs w:val="20"/>
          <w:lang w:eastAsia="zh-CN"/>
        </w:rPr>
        <w:t>-level</w:t>
      </w:r>
      <w:r w:rsidRPr="00FF1B3E">
        <w:rPr>
          <w:bCs/>
          <w:sz w:val="20"/>
          <w:szCs w:val="20"/>
          <w:lang w:eastAsia="zh-CN"/>
        </w:rPr>
        <w:t xml:space="preserve"> OCC and </w:t>
      </w:r>
      <w:r w:rsidRPr="00FF1B3E">
        <w:rPr>
          <w:rFonts w:hint="eastAsia"/>
          <w:bCs/>
          <w:sz w:val="20"/>
          <w:szCs w:val="20"/>
          <w:lang w:eastAsia="zh-CN"/>
        </w:rPr>
        <w:t>symbol</w:t>
      </w:r>
      <w:r w:rsidRPr="00FF1B3E">
        <w:rPr>
          <w:bCs/>
          <w:sz w:val="20"/>
          <w:szCs w:val="20"/>
          <w:lang w:eastAsia="zh-CN"/>
        </w:rPr>
        <w:t xml:space="preserve">-level OCC in the simulation results, the difference is about 0.5dB, and </w:t>
      </w:r>
      <w:r w:rsidRPr="00FF1B3E">
        <w:rPr>
          <w:rFonts w:hint="eastAsia"/>
          <w:bCs/>
          <w:sz w:val="20"/>
          <w:szCs w:val="20"/>
          <w:lang w:eastAsia="zh-CN"/>
        </w:rPr>
        <w:t>the</w:t>
      </w:r>
      <w:r w:rsidRPr="00FF1B3E">
        <w:rPr>
          <w:bCs/>
          <w:sz w:val="20"/>
          <w:szCs w:val="20"/>
          <w:lang w:eastAsia="zh-CN"/>
        </w:rPr>
        <w:t xml:space="preserve"> difference will gradually decrease with the increase of repetition times and OCC length. The advantages of slot</w:t>
      </w:r>
      <w:r w:rsidRPr="00FF1B3E">
        <w:rPr>
          <w:rFonts w:hint="eastAsia"/>
          <w:bCs/>
          <w:sz w:val="20"/>
          <w:szCs w:val="20"/>
          <w:lang w:eastAsia="zh-CN"/>
        </w:rPr>
        <w:t>-</w:t>
      </w:r>
      <w:r w:rsidRPr="00FF1B3E">
        <w:rPr>
          <w:bCs/>
          <w:sz w:val="20"/>
          <w:szCs w:val="20"/>
          <w:lang w:eastAsia="zh-CN"/>
        </w:rPr>
        <w:t>level OCC are also obvious. Firstly, the implementation of slot</w:t>
      </w:r>
      <w:r w:rsidRPr="00FF1B3E">
        <w:rPr>
          <w:rFonts w:hint="eastAsia"/>
          <w:bCs/>
          <w:sz w:val="20"/>
          <w:szCs w:val="20"/>
          <w:lang w:eastAsia="zh-CN"/>
        </w:rPr>
        <w:t>-</w:t>
      </w:r>
      <w:r w:rsidRPr="00FF1B3E">
        <w:rPr>
          <w:bCs/>
          <w:sz w:val="20"/>
          <w:szCs w:val="20"/>
          <w:lang w:eastAsia="zh-CN"/>
        </w:rPr>
        <w:t xml:space="preserve">level OCC scheme is simpler and easier to ensure the alignment of DMRS and GP positions. Secondly, compared to </w:t>
      </w:r>
      <w:r w:rsidRPr="00FF1B3E">
        <w:rPr>
          <w:rFonts w:hint="eastAsia"/>
          <w:bCs/>
          <w:sz w:val="20"/>
          <w:szCs w:val="20"/>
          <w:lang w:eastAsia="zh-CN"/>
        </w:rPr>
        <w:t xml:space="preserve">the </w:t>
      </w:r>
      <w:r w:rsidRPr="00FF1B3E">
        <w:rPr>
          <w:bCs/>
          <w:sz w:val="20"/>
          <w:szCs w:val="20"/>
          <w:lang w:eastAsia="zh-CN"/>
        </w:rPr>
        <w:t>symbol</w:t>
      </w:r>
      <w:r w:rsidRPr="00FF1B3E">
        <w:rPr>
          <w:rFonts w:hint="eastAsia"/>
          <w:bCs/>
          <w:sz w:val="20"/>
          <w:szCs w:val="20"/>
          <w:lang w:eastAsia="zh-CN"/>
        </w:rPr>
        <w:t>-</w:t>
      </w:r>
      <w:r w:rsidRPr="00FF1B3E">
        <w:rPr>
          <w:bCs/>
          <w:sz w:val="20"/>
          <w:szCs w:val="20"/>
          <w:lang w:eastAsia="zh-CN"/>
        </w:rPr>
        <w:t>level OCC scheme, the</w:t>
      </w:r>
      <w:r w:rsidRPr="00FF1B3E">
        <w:rPr>
          <w:rFonts w:hint="eastAsia"/>
          <w:bCs/>
          <w:sz w:val="20"/>
          <w:szCs w:val="20"/>
          <w:lang w:eastAsia="zh-CN"/>
        </w:rPr>
        <w:t xml:space="preserve"> </w:t>
      </w:r>
      <w:r w:rsidRPr="00FF1B3E">
        <w:rPr>
          <w:bCs/>
          <w:sz w:val="20"/>
          <w:szCs w:val="20"/>
          <w:lang w:eastAsia="zh-CN"/>
        </w:rPr>
        <w:t>slot</w:t>
      </w:r>
      <w:r w:rsidRPr="00FF1B3E">
        <w:rPr>
          <w:rFonts w:hint="eastAsia"/>
          <w:bCs/>
          <w:sz w:val="20"/>
          <w:szCs w:val="20"/>
          <w:lang w:eastAsia="zh-CN"/>
        </w:rPr>
        <w:t>-</w:t>
      </w:r>
      <w:r w:rsidRPr="00FF1B3E">
        <w:rPr>
          <w:bCs/>
          <w:sz w:val="20"/>
          <w:szCs w:val="20"/>
          <w:lang w:eastAsia="zh-CN"/>
        </w:rPr>
        <w:t>level OCC</w:t>
      </w:r>
      <w:r w:rsidRPr="00FF1B3E">
        <w:rPr>
          <w:rFonts w:hint="eastAsia"/>
          <w:bCs/>
          <w:sz w:val="20"/>
          <w:szCs w:val="20"/>
          <w:lang w:eastAsia="zh-CN"/>
        </w:rPr>
        <w:t xml:space="preserve"> scheme</w:t>
      </w:r>
      <w:r w:rsidRPr="00FF1B3E">
        <w:rPr>
          <w:bCs/>
          <w:sz w:val="20"/>
          <w:szCs w:val="20"/>
          <w:lang w:eastAsia="zh-CN"/>
        </w:rPr>
        <w:t xml:space="preserve"> has a smaller impact on existing resource mapping and specifications. Finally, for the 3.75</w:t>
      </w:r>
      <w:r w:rsidRPr="00FF1B3E">
        <w:rPr>
          <w:rFonts w:hint="eastAsia"/>
          <w:bCs/>
          <w:sz w:val="20"/>
          <w:szCs w:val="20"/>
          <w:lang w:eastAsia="zh-CN"/>
        </w:rPr>
        <w:t>k</w:t>
      </w:r>
      <w:r w:rsidRPr="00FF1B3E">
        <w:rPr>
          <w:bCs/>
          <w:sz w:val="20"/>
          <w:szCs w:val="20"/>
          <w:lang w:eastAsia="zh-CN"/>
        </w:rPr>
        <w:t>Hz transmission of single-</w:t>
      </w:r>
      <w:r w:rsidRPr="00FF1B3E">
        <w:rPr>
          <w:rFonts w:hint="eastAsia"/>
          <w:bCs/>
          <w:sz w:val="20"/>
          <w:szCs w:val="20"/>
          <w:lang w:eastAsia="zh-CN"/>
        </w:rPr>
        <w:t>tone</w:t>
      </w:r>
      <w:r w:rsidRPr="00FF1B3E">
        <w:rPr>
          <w:bCs/>
          <w:sz w:val="20"/>
          <w:szCs w:val="20"/>
          <w:lang w:eastAsia="zh-CN"/>
        </w:rPr>
        <w:t xml:space="preserve"> NPUSCH, </w:t>
      </w:r>
      <w:r w:rsidR="001C008D">
        <w:rPr>
          <w:bCs/>
          <w:sz w:val="20"/>
          <w:szCs w:val="20"/>
          <w:lang w:eastAsia="zh-CN"/>
        </w:rPr>
        <w:t>t</w:t>
      </w:r>
      <w:r w:rsidRPr="00FF1B3E">
        <w:rPr>
          <w:bCs/>
          <w:sz w:val="20"/>
          <w:szCs w:val="20"/>
          <w:lang w:eastAsia="zh-CN"/>
        </w:rPr>
        <w:t>he following figures show the performance comparison of single</w:t>
      </w:r>
      <w:r w:rsidRPr="00FF1B3E">
        <w:rPr>
          <w:rFonts w:hint="eastAsia"/>
          <w:bCs/>
          <w:sz w:val="20"/>
          <w:szCs w:val="20"/>
          <w:lang w:eastAsia="zh-CN"/>
        </w:rPr>
        <w:t>-tone</w:t>
      </w:r>
      <w:r w:rsidRPr="00FF1B3E">
        <w:rPr>
          <w:bCs/>
          <w:sz w:val="20"/>
          <w:szCs w:val="20"/>
          <w:lang w:eastAsia="zh-CN"/>
        </w:rPr>
        <w:t xml:space="preserve"> NPUSCH with 3.75</w:t>
      </w:r>
      <w:r w:rsidRPr="00FF1B3E">
        <w:rPr>
          <w:rFonts w:hint="eastAsia"/>
          <w:bCs/>
          <w:sz w:val="20"/>
          <w:szCs w:val="20"/>
          <w:lang w:eastAsia="zh-CN"/>
        </w:rPr>
        <w:t>k</w:t>
      </w:r>
      <w:r w:rsidRPr="00FF1B3E">
        <w:rPr>
          <w:bCs/>
          <w:sz w:val="20"/>
          <w:szCs w:val="20"/>
          <w:lang w:eastAsia="zh-CN"/>
        </w:rPr>
        <w:t xml:space="preserve">Hz subcarrier spacing without OCC and with OCC2 at 4 repetitions. </w:t>
      </w:r>
      <w:r w:rsidR="009D2611" w:rsidRPr="009D2611">
        <w:rPr>
          <w:bCs/>
          <w:sz w:val="20"/>
          <w:szCs w:val="20"/>
          <w:lang w:eastAsia="zh-CN"/>
        </w:rPr>
        <w:t>It can be seen that while the single time slot of the 3.75kHz subcarrier interval is l</w:t>
      </w:r>
      <w:r w:rsidR="009D2611">
        <w:rPr>
          <w:bCs/>
          <w:sz w:val="20"/>
          <w:szCs w:val="20"/>
          <w:lang w:eastAsia="zh-CN"/>
        </w:rPr>
        <w:t>onger, transmitting in a single</w:t>
      </w:r>
      <w:r w:rsidR="009D2611">
        <w:rPr>
          <w:rFonts w:hint="eastAsia"/>
          <w:bCs/>
          <w:sz w:val="20"/>
          <w:szCs w:val="20"/>
          <w:lang w:eastAsia="zh-CN"/>
        </w:rPr>
        <w:t>-</w:t>
      </w:r>
      <w:r w:rsidR="009D2611" w:rsidRPr="009D2611">
        <w:rPr>
          <w:bCs/>
          <w:sz w:val="20"/>
          <w:szCs w:val="20"/>
          <w:lang w:eastAsia="zh-CN"/>
        </w:rPr>
        <w:t>slot can achieve an exponential increase in capacity with an acceptable performance loss.</w:t>
      </w:r>
      <w:r w:rsidR="009D2611">
        <w:rPr>
          <w:rFonts w:hint="eastAsia"/>
          <w:bCs/>
          <w:sz w:val="20"/>
          <w:szCs w:val="20"/>
          <w:lang w:eastAsia="zh-CN"/>
        </w:rPr>
        <w:t xml:space="preserve"> </w:t>
      </w:r>
      <w:r w:rsidRPr="00FF1B3E">
        <w:rPr>
          <w:bCs/>
          <w:sz w:val="20"/>
          <w:szCs w:val="20"/>
          <w:lang w:eastAsia="zh-CN"/>
        </w:rPr>
        <w:t>In addition, through the analysis of multi</w:t>
      </w:r>
      <w:r w:rsidRPr="00FF1B3E">
        <w:rPr>
          <w:rFonts w:hint="eastAsia"/>
          <w:bCs/>
          <w:sz w:val="20"/>
          <w:szCs w:val="20"/>
          <w:lang w:eastAsia="zh-CN"/>
        </w:rPr>
        <w:t>-tone</w:t>
      </w:r>
      <w:r w:rsidRPr="00FF1B3E">
        <w:rPr>
          <w:bCs/>
          <w:sz w:val="20"/>
          <w:szCs w:val="20"/>
          <w:lang w:eastAsia="zh-CN"/>
        </w:rPr>
        <w:t xml:space="preserve"> NPUSCH, the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slots</m:t>
            </m:r>
          </m:sub>
        </m:sSub>
      </m:oMath>
      <w:r w:rsidRPr="00FF1B3E">
        <w:rPr>
          <w:rFonts w:hint="eastAsia"/>
          <w:bCs/>
          <w:sz w:val="20"/>
          <w:szCs w:val="20"/>
          <w:lang w:eastAsia="zh-CN"/>
        </w:rPr>
        <w:t>-</w:t>
      </w:r>
      <w:r w:rsidRPr="00FF1B3E">
        <w:rPr>
          <w:bCs/>
          <w:sz w:val="20"/>
          <w:szCs w:val="20"/>
          <w:lang w:eastAsia="zh-CN"/>
        </w:rPr>
        <w:t>level OCC scheme has more advantages. Considering the unity of single</w:t>
      </w:r>
      <w:r w:rsidRPr="00FF1B3E">
        <w:rPr>
          <w:rFonts w:hint="eastAsia"/>
          <w:bCs/>
          <w:sz w:val="20"/>
          <w:szCs w:val="20"/>
          <w:lang w:eastAsia="zh-CN"/>
        </w:rPr>
        <w:t>-tone</w:t>
      </w:r>
      <w:r w:rsidRPr="00FF1B3E">
        <w:rPr>
          <w:bCs/>
          <w:sz w:val="20"/>
          <w:szCs w:val="20"/>
          <w:lang w:eastAsia="zh-CN"/>
        </w:rPr>
        <w:t xml:space="preserve"> and multi</w:t>
      </w:r>
      <w:r w:rsidRPr="00FF1B3E">
        <w:rPr>
          <w:rFonts w:hint="eastAsia"/>
          <w:bCs/>
          <w:sz w:val="20"/>
          <w:szCs w:val="20"/>
          <w:lang w:eastAsia="zh-CN"/>
        </w:rPr>
        <w:t>-tone</w:t>
      </w:r>
      <w:r w:rsidRPr="00FF1B3E">
        <w:rPr>
          <w:bCs/>
          <w:sz w:val="20"/>
          <w:szCs w:val="20"/>
          <w:lang w:eastAsia="zh-CN"/>
        </w:rPr>
        <w:t>, it seems more reasonable to use slot</w:t>
      </w:r>
      <w:r w:rsidRPr="00FF1B3E">
        <w:rPr>
          <w:rFonts w:hint="eastAsia"/>
          <w:bCs/>
          <w:sz w:val="20"/>
          <w:szCs w:val="20"/>
          <w:lang w:eastAsia="zh-CN"/>
        </w:rPr>
        <w:t>-</w:t>
      </w:r>
      <w:r w:rsidRPr="00FF1B3E">
        <w:rPr>
          <w:bCs/>
          <w:sz w:val="20"/>
          <w:szCs w:val="20"/>
          <w:lang w:eastAsia="zh-CN"/>
        </w:rPr>
        <w:t>level OCC for single</w:t>
      </w:r>
      <w:r w:rsidRPr="00FF1B3E">
        <w:rPr>
          <w:rFonts w:hint="eastAsia"/>
          <w:bCs/>
          <w:sz w:val="20"/>
          <w:szCs w:val="20"/>
          <w:lang w:eastAsia="zh-CN"/>
        </w:rPr>
        <w:t>-tone</w:t>
      </w:r>
      <w:r w:rsidRPr="00FF1B3E">
        <w:rPr>
          <w:bCs/>
          <w:sz w:val="20"/>
          <w:szCs w:val="20"/>
          <w:lang w:eastAsia="zh-CN"/>
        </w:rPr>
        <w:t xml:space="preserve"> NPUSCH.</w:t>
      </w:r>
    </w:p>
    <w:p w:rsidR="00746C69" w:rsidRPr="00FF1B3E" w:rsidRDefault="009D2611" w:rsidP="00746C69">
      <w:pPr>
        <w:tabs>
          <w:tab w:val="left" w:pos="4111"/>
        </w:tabs>
        <w:spacing w:after="0"/>
        <w:jc w:val="center"/>
        <w:rPr>
          <w:bCs/>
          <w:sz w:val="20"/>
          <w:szCs w:val="20"/>
          <w:lang w:eastAsia="zh-CN"/>
        </w:rPr>
      </w:pPr>
      <w:r>
        <w:object w:dxaOrig="31370" w:dyaOrig="12368">
          <v:shape id="_x0000_i1026" type="#_x0000_t75" style="width:465.85pt;height:183.8pt" o:ole="">
            <v:imagedata r:id="rId11" o:title=""/>
          </v:shape>
          <o:OLEObject Type="Embed" ProgID="Visio.Drawing.11" ShapeID="_x0000_i1026" DrawAspect="Content" ObjectID="_1784742189" r:id="rId12"/>
        </w:object>
      </w:r>
    </w:p>
    <w:p w:rsidR="00746C69" w:rsidRDefault="00746C69" w:rsidP="00746C69">
      <w:pPr>
        <w:jc w:val="center"/>
        <w:rPr>
          <w:sz w:val="20"/>
          <w:szCs w:val="20"/>
          <w:lang w:eastAsia="zh-CN"/>
        </w:rPr>
      </w:pPr>
      <w:r w:rsidRPr="00C35DF9">
        <w:rPr>
          <w:rFonts w:hint="eastAsia"/>
          <w:sz w:val="20"/>
          <w:szCs w:val="20"/>
          <w:lang w:eastAsia="zh-CN"/>
        </w:rPr>
        <w:t>Figure</w:t>
      </w:r>
      <w:r w:rsidR="00005CAC">
        <w:rPr>
          <w:rFonts w:hint="eastAsia"/>
          <w:sz w:val="20"/>
          <w:szCs w:val="20"/>
          <w:lang w:eastAsia="zh-CN"/>
        </w:rPr>
        <w:t xml:space="preserve"> </w:t>
      </w:r>
      <w:r w:rsidR="00570747">
        <w:rPr>
          <w:rFonts w:hint="eastAsia"/>
          <w:sz w:val="20"/>
          <w:szCs w:val="20"/>
          <w:lang w:eastAsia="zh-CN"/>
        </w:rPr>
        <w:t>2</w:t>
      </w:r>
      <w:r w:rsidRPr="00C35DF9">
        <w:rPr>
          <w:rFonts w:hint="eastAsia"/>
          <w:sz w:val="20"/>
          <w:szCs w:val="20"/>
          <w:lang w:eastAsia="zh-CN"/>
        </w:rPr>
        <w:t xml:space="preserve"> </w:t>
      </w:r>
      <w:r w:rsidRPr="00C35DF9">
        <w:rPr>
          <w:sz w:val="20"/>
          <w:szCs w:val="20"/>
          <w:lang w:eastAsia="zh-CN"/>
        </w:rPr>
        <w:t xml:space="preserve">Comparison of </w:t>
      </w:r>
      <w:r w:rsidR="009D2611">
        <w:rPr>
          <w:sz w:val="20"/>
          <w:szCs w:val="20"/>
          <w:lang w:eastAsia="zh-CN"/>
        </w:rPr>
        <w:t>performance</w:t>
      </w:r>
      <w:r w:rsidRPr="00C35DF9">
        <w:rPr>
          <w:sz w:val="20"/>
          <w:szCs w:val="20"/>
          <w:lang w:eastAsia="zh-CN"/>
        </w:rPr>
        <w:t xml:space="preserve"> results of single</w:t>
      </w:r>
      <w:r w:rsidRPr="00C35DF9">
        <w:rPr>
          <w:rFonts w:hint="eastAsia"/>
          <w:sz w:val="20"/>
          <w:szCs w:val="20"/>
          <w:lang w:eastAsia="zh-CN"/>
        </w:rPr>
        <w:t xml:space="preserve">-tone </w:t>
      </w:r>
      <w:r w:rsidRPr="00C35DF9">
        <w:rPr>
          <w:sz w:val="20"/>
          <w:szCs w:val="20"/>
          <w:lang w:eastAsia="zh-CN"/>
        </w:rPr>
        <w:t xml:space="preserve">NPUSCH </w:t>
      </w:r>
      <w:r w:rsidRPr="00C35DF9">
        <w:rPr>
          <w:rFonts w:hint="eastAsia"/>
          <w:sz w:val="20"/>
          <w:szCs w:val="20"/>
          <w:lang w:eastAsia="zh-CN"/>
        </w:rPr>
        <w:t>of</w:t>
      </w:r>
      <w:r w:rsidRPr="00C35DF9">
        <w:rPr>
          <w:sz w:val="20"/>
          <w:szCs w:val="20"/>
          <w:lang w:eastAsia="zh-CN"/>
        </w:rPr>
        <w:t xml:space="preserve"> 3.75</w:t>
      </w:r>
      <w:r>
        <w:rPr>
          <w:rFonts w:hint="eastAsia"/>
          <w:sz w:val="20"/>
          <w:szCs w:val="20"/>
          <w:lang w:eastAsia="zh-CN"/>
        </w:rPr>
        <w:t>k</w:t>
      </w:r>
      <w:r w:rsidRPr="00C35DF9">
        <w:rPr>
          <w:sz w:val="20"/>
          <w:szCs w:val="20"/>
          <w:lang w:eastAsia="zh-CN"/>
        </w:rPr>
        <w:t>Hz</w:t>
      </w:r>
    </w:p>
    <w:p w:rsidR="00344C55" w:rsidRPr="00EE23B5" w:rsidRDefault="00344C55" w:rsidP="00344C55">
      <w:pPr>
        <w:spacing w:before="120" w:after="0"/>
        <w:jc w:val="center"/>
        <w:rPr>
          <w:rFonts w:eastAsiaTheme="minorEastAsia"/>
          <w:sz w:val="20"/>
          <w:szCs w:val="20"/>
          <w:lang w:eastAsia="zh-CN"/>
        </w:rPr>
      </w:pPr>
      <w:r w:rsidRPr="00EE23B5">
        <w:rPr>
          <w:rFonts w:eastAsiaTheme="minorEastAsia" w:hint="eastAsia"/>
          <w:sz w:val="20"/>
          <w:szCs w:val="20"/>
          <w:lang w:eastAsia="zh-CN"/>
        </w:rPr>
        <w:t>T</w:t>
      </w:r>
      <w:r w:rsidRPr="00EE23B5">
        <w:rPr>
          <w:rFonts w:eastAsiaTheme="minorEastAsia"/>
          <w:sz w:val="20"/>
          <w:szCs w:val="20"/>
          <w:lang w:eastAsia="zh-CN"/>
        </w:rPr>
        <w:t>abl</w:t>
      </w:r>
      <w:r w:rsidR="0029229B">
        <w:rPr>
          <w:rFonts w:eastAsiaTheme="minorEastAsia"/>
          <w:sz w:val="20"/>
          <w:szCs w:val="20"/>
          <w:lang w:eastAsia="zh-CN"/>
        </w:rPr>
        <w:t>e 1</w:t>
      </w:r>
      <w:r w:rsidRPr="00EE23B5">
        <w:rPr>
          <w:rFonts w:eastAsiaTheme="minorEastAsia"/>
          <w:sz w:val="20"/>
          <w:szCs w:val="20"/>
          <w:lang w:eastAsia="zh-CN"/>
        </w:rPr>
        <w:t xml:space="preserve"> </w:t>
      </w:r>
      <w:r w:rsidR="002233E0" w:rsidRPr="00EE23B5">
        <w:rPr>
          <w:rFonts w:eastAsiaTheme="minorEastAsia" w:hint="eastAsia"/>
          <w:sz w:val="20"/>
          <w:szCs w:val="20"/>
          <w:lang w:eastAsia="zh-CN"/>
        </w:rPr>
        <w:t>Comparison</w:t>
      </w:r>
      <w:r w:rsidRPr="00EE23B5">
        <w:rPr>
          <w:rFonts w:eastAsiaTheme="minorEastAsia"/>
          <w:sz w:val="20"/>
          <w:szCs w:val="20"/>
          <w:lang w:eastAsia="zh-CN"/>
        </w:rPr>
        <w:t xml:space="preserve"> of single-tone </w:t>
      </w:r>
      <w:r w:rsidR="002233E0" w:rsidRPr="00EE23B5">
        <w:rPr>
          <w:rFonts w:eastAsiaTheme="minorEastAsia"/>
          <w:sz w:val="20"/>
          <w:szCs w:val="20"/>
          <w:lang w:eastAsia="zh-CN"/>
        </w:rPr>
        <w:t>NPUSCH</w:t>
      </w:r>
    </w:p>
    <w:tbl>
      <w:tblPr>
        <w:tblStyle w:val="af0"/>
        <w:tblW w:w="0" w:type="auto"/>
        <w:tblLook w:val="04A0" w:firstRow="1" w:lastRow="0" w:firstColumn="1" w:lastColumn="0" w:noHBand="0" w:noVBand="1"/>
      </w:tblPr>
      <w:tblGrid>
        <w:gridCol w:w="1482"/>
        <w:gridCol w:w="1471"/>
        <w:gridCol w:w="1412"/>
        <w:gridCol w:w="1718"/>
        <w:gridCol w:w="959"/>
        <w:gridCol w:w="2491"/>
      </w:tblGrid>
      <w:tr w:rsidR="008A4A65" w:rsidRPr="00EE23B5" w:rsidTr="000F1D89">
        <w:trPr>
          <w:trHeight w:val="451"/>
        </w:trPr>
        <w:tc>
          <w:tcPr>
            <w:tcW w:w="0" w:type="auto"/>
            <w:vAlign w:val="center"/>
          </w:tcPr>
          <w:p w:rsidR="000F1D89" w:rsidRPr="00390986" w:rsidRDefault="000F1D89" w:rsidP="000F1D89">
            <w:pPr>
              <w:spacing w:before="120" w:after="0"/>
              <w:jc w:val="center"/>
              <w:rPr>
                <w:rFonts w:eastAsiaTheme="minorEastAsia"/>
                <w:b/>
                <w:sz w:val="20"/>
                <w:szCs w:val="20"/>
                <w:lang w:eastAsia="zh-CN"/>
              </w:rPr>
            </w:pPr>
            <w:r w:rsidRPr="00390986">
              <w:rPr>
                <w:rFonts w:eastAsiaTheme="minorEastAsia"/>
                <w:b/>
                <w:sz w:val="20"/>
                <w:szCs w:val="20"/>
                <w:lang w:eastAsia="zh-CN"/>
              </w:rPr>
              <w:t>Spec</w:t>
            </w:r>
            <w:r w:rsidRPr="00390986">
              <w:rPr>
                <w:rFonts w:eastAsiaTheme="minorEastAsia" w:hint="eastAsia"/>
                <w:b/>
                <w:sz w:val="20"/>
                <w:szCs w:val="20"/>
                <w:lang w:eastAsia="zh-CN"/>
              </w:rPr>
              <w:t>ification</w:t>
            </w:r>
            <w:r w:rsidRPr="00390986">
              <w:rPr>
                <w:rFonts w:eastAsiaTheme="minorEastAsia"/>
                <w:b/>
                <w:sz w:val="20"/>
                <w:szCs w:val="20"/>
                <w:lang w:eastAsia="zh-CN"/>
              </w:rPr>
              <w:t xml:space="preserve"> impact</w:t>
            </w:r>
          </w:p>
        </w:tc>
        <w:tc>
          <w:tcPr>
            <w:tcW w:w="0" w:type="auto"/>
            <w:vAlign w:val="center"/>
          </w:tcPr>
          <w:p w:rsidR="000F1D89" w:rsidRPr="00EE23B5" w:rsidRDefault="000F1D89" w:rsidP="000F1D89">
            <w:pPr>
              <w:spacing w:before="120" w:after="0"/>
              <w:jc w:val="center"/>
              <w:rPr>
                <w:rFonts w:eastAsiaTheme="minorEastAsia"/>
                <w:b/>
                <w:sz w:val="20"/>
                <w:szCs w:val="20"/>
                <w:lang w:eastAsia="zh-CN"/>
              </w:rPr>
            </w:pPr>
            <w:r w:rsidRPr="00EE23B5">
              <w:rPr>
                <w:rFonts w:eastAsiaTheme="minorEastAsia"/>
                <w:b/>
                <w:sz w:val="20"/>
                <w:szCs w:val="20"/>
                <w:lang w:eastAsia="zh-CN"/>
              </w:rPr>
              <w:t>Resource mapping</w:t>
            </w:r>
          </w:p>
        </w:tc>
        <w:tc>
          <w:tcPr>
            <w:tcW w:w="0" w:type="auto"/>
            <w:vAlign w:val="center"/>
          </w:tcPr>
          <w:p w:rsidR="000F1D89" w:rsidRPr="00EE23B5" w:rsidRDefault="000F1D89" w:rsidP="000F1D89">
            <w:pPr>
              <w:spacing w:before="120" w:after="0"/>
              <w:jc w:val="center"/>
              <w:rPr>
                <w:rFonts w:eastAsiaTheme="minorEastAsia"/>
                <w:b/>
                <w:sz w:val="20"/>
                <w:szCs w:val="20"/>
                <w:lang w:eastAsia="zh-CN"/>
              </w:rPr>
            </w:pPr>
            <w:r w:rsidRPr="00EE23B5">
              <w:rPr>
                <w:rFonts w:eastAsiaTheme="minorEastAsia"/>
                <w:b/>
                <w:sz w:val="20"/>
                <w:szCs w:val="20"/>
                <w:lang w:eastAsia="zh-CN"/>
              </w:rPr>
              <w:t>Time</w:t>
            </w:r>
            <w:r w:rsidRPr="00EE23B5">
              <w:rPr>
                <w:rFonts w:eastAsiaTheme="minorEastAsia" w:hint="eastAsia"/>
                <w:b/>
                <w:sz w:val="20"/>
                <w:szCs w:val="20"/>
                <w:lang w:eastAsia="zh-CN"/>
              </w:rPr>
              <w:t xml:space="preserve"> span of OCC</w:t>
            </w:r>
            <w:r>
              <w:rPr>
                <w:rFonts w:eastAsiaTheme="minorEastAsia" w:hint="eastAsia"/>
                <w:b/>
                <w:sz w:val="20"/>
                <w:szCs w:val="20"/>
                <w:lang w:eastAsia="zh-CN"/>
              </w:rPr>
              <w:t xml:space="preserve"> sequence</w:t>
            </w:r>
          </w:p>
        </w:tc>
        <w:tc>
          <w:tcPr>
            <w:tcW w:w="0" w:type="auto"/>
            <w:vAlign w:val="center"/>
          </w:tcPr>
          <w:p w:rsidR="000F1D89" w:rsidRPr="00EE23B5" w:rsidRDefault="000F1D89" w:rsidP="000F1D89">
            <w:pPr>
              <w:spacing w:before="120" w:after="0"/>
              <w:jc w:val="center"/>
              <w:rPr>
                <w:rFonts w:eastAsiaTheme="minorEastAsia"/>
                <w:b/>
                <w:sz w:val="20"/>
                <w:szCs w:val="20"/>
                <w:lang w:eastAsia="zh-CN"/>
              </w:rPr>
            </w:pPr>
            <w:r w:rsidRPr="00EE23B5">
              <w:rPr>
                <w:rFonts w:eastAsiaTheme="minorEastAsia"/>
                <w:b/>
                <w:sz w:val="20"/>
                <w:szCs w:val="20"/>
                <w:lang w:eastAsia="zh-CN"/>
              </w:rPr>
              <w:t>Scheduling restriction</w:t>
            </w:r>
          </w:p>
        </w:tc>
        <w:tc>
          <w:tcPr>
            <w:tcW w:w="0" w:type="auto"/>
            <w:vAlign w:val="center"/>
          </w:tcPr>
          <w:p w:rsidR="000F1D89" w:rsidRPr="00EE23B5" w:rsidRDefault="000F1D89" w:rsidP="000F1D89">
            <w:pPr>
              <w:spacing w:before="120" w:after="0"/>
              <w:jc w:val="center"/>
              <w:rPr>
                <w:rFonts w:eastAsiaTheme="minorEastAsia"/>
                <w:b/>
                <w:sz w:val="20"/>
                <w:szCs w:val="20"/>
                <w:lang w:eastAsia="zh-CN"/>
              </w:rPr>
            </w:pPr>
            <w:r w:rsidRPr="00EE23B5">
              <w:rPr>
                <w:rFonts w:eastAsiaTheme="minorEastAsia" w:hint="eastAsia"/>
                <w:b/>
                <w:sz w:val="20"/>
                <w:szCs w:val="20"/>
                <w:lang w:eastAsia="zh-CN"/>
              </w:rPr>
              <w:t>DMRS design</w:t>
            </w:r>
          </w:p>
        </w:tc>
        <w:tc>
          <w:tcPr>
            <w:tcW w:w="0" w:type="auto"/>
            <w:vAlign w:val="center"/>
          </w:tcPr>
          <w:p w:rsidR="000F1D89" w:rsidRPr="00EE23B5" w:rsidRDefault="000F1D89" w:rsidP="000F1D89">
            <w:pPr>
              <w:spacing w:before="120" w:after="0"/>
              <w:jc w:val="center"/>
              <w:rPr>
                <w:rFonts w:eastAsiaTheme="minorEastAsia"/>
                <w:b/>
                <w:sz w:val="20"/>
                <w:szCs w:val="20"/>
                <w:lang w:eastAsia="zh-CN"/>
              </w:rPr>
            </w:pPr>
            <w:r w:rsidRPr="000F1D89">
              <w:rPr>
                <w:rFonts w:eastAsiaTheme="minorEastAsia"/>
                <w:b/>
                <w:sz w:val="20"/>
                <w:szCs w:val="20"/>
                <w:lang w:eastAsia="zh-CN"/>
              </w:rPr>
              <w:t>Unique advantage</w:t>
            </w:r>
          </w:p>
        </w:tc>
      </w:tr>
      <w:tr w:rsidR="008A4A65" w:rsidRPr="00EE23B5" w:rsidTr="000F1D89">
        <w:trPr>
          <w:trHeight w:val="462"/>
        </w:trPr>
        <w:tc>
          <w:tcPr>
            <w:tcW w:w="0" w:type="auto"/>
            <w:vAlign w:val="center"/>
          </w:tcPr>
          <w:p w:rsidR="000F1D89" w:rsidRPr="00EE23B5" w:rsidRDefault="000F1D89" w:rsidP="000F1D89">
            <w:pPr>
              <w:spacing w:before="120" w:after="0"/>
              <w:jc w:val="center"/>
              <w:rPr>
                <w:rFonts w:eastAsiaTheme="minorEastAsia"/>
                <w:b/>
                <w:sz w:val="20"/>
                <w:szCs w:val="20"/>
                <w:lang w:eastAsia="zh-CN"/>
              </w:rPr>
            </w:pPr>
            <w:r w:rsidRPr="00EE23B5">
              <w:rPr>
                <w:rFonts w:eastAsiaTheme="minorEastAsia"/>
                <w:b/>
                <w:sz w:val="20"/>
                <w:szCs w:val="20"/>
                <w:lang w:eastAsia="zh-CN"/>
              </w:rPr>
              <w:t>S</w:t>
            </w:r>
            <w:r w:rsidRPr="00EE23B5">
              <w:rPr>
                <w:rFonts w:eastAsiaTheme="minorEastAsia" w:hint="eastAsia"/>
                <w:b/>
                <w:sz w:val="20"/>
                <w:szCs w:val="20"/>
                <w:lang w:eastAsia="zh-CN"/>
              </w:rPr>
              <w:t>ymbol-level OCC</w:t>
            </w:r>
          </w:p>
        </w:tc>
        <w:tc>
          <w:tcPr>
            <w:tcW w:w="0" w:type="auto"/>
            <w:vAlign w:val="center"/>
          </w:tcPr>
          <w:p w:rsidR="000F1D89" w:rsidRPr="00EE23B5" w:rsidRDefault="004D13E5" w:rsidP="004D13E5">
            <w:pPr>
              <w:spacing w:before="120" w:after="0"/>
              <w:jc w:val="center"/>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ymbol level mapping</w:t>
            </w:r>
          </w:p>
        </w:tc>
        <w:tc>
          <w:tcPr>
            <w:tcW w:w="0" w:type="auto"/>
            <w:vAlign w:val="center"/>
          </w:tcPr>
          <w:p w:rsidR="000F1D89" w:rsidRPr="00EE23B5" w:rsidRDefault="000F1D89" w:rsidP="000F1D89">
            <w:pPr>
              <w:spacing w:before="120" w:after="0"/>
              <w:jc w:val="center"/>
              <w:rPr>
                <w:rFonts w:eastAsiaTheme="minorEastAsia"/>
                <w:sz w:val="20"/>
                <w:szCs w:val="20"/>
                <w:lang w:eastAsia="zh-CN"/>
              </w:rPr>
            </w:pPr>
            <w:r>
              <w:rPr>
                <w:rFonts w:eastAsiaTheme="minorEastAsia" w:hint="eastAsia"/>
                <w:sz w:val="20"/>
                <w:szCs w:val="20"/>
                <w:lang w:eastAsia="zh-CN"/>
              </w:rPr>
              <w:t>OFDM symbol</w:t>
            </w:r>
          </w:p>
        </w:tc>
        <w:tc>
          <w:tcPr>
            <w:tcW w:w="0" w:type="auto"/>
            <w:vAlign w:val="center"/>
          </w:tcPr>
          <w:p w:rsidR="000F1D89" w:rsidRPr="002D5398" w:rsidRDefault="008A4A65" w:rsidP="008A4A65">
            <w:pPr>
              <w:spacing w:before="120" w:after="0"/>
              <w:jc w:val="center"/>
              <w:rPr>
                <w:rFonts w:eastAsiaTheme="minorEastAsia"/>
                <w:sz w:val="20"/>
                <w:szCs w:val="20"/>
                <w:lang w:eastAsia="zh-CN"/>
              </w:rPr>
            </w:pPr>
            <w:r>
              <w:rPr>
                <w:rFonts w:eastAsiaTheme="minorEastAsia"/>
                <w:sz w:val="20"/>
                <w:szCs w:val="20"/>
                <w:lang w:eastAsia="zh-CN"/>
              </w:rPr>
              <w:t>R</w:t>
            </w:r>
            <w:r>
              <w:rPr>
                <w:rFonts w:eastAsiaTheme="minorEastAsia" w:hint="eastAsia"/>
                <w:sz w:val="20"/>
                <w:szCs w:val="20"/>
                <w:lang w:eastAsia="zh-CN"/>
              </w:rPr>
              <w:t>equire cross-slot resource scheduling</w:t>
            </w:r>
          </w:p>
        </w:tc>
        <w:tc>
          <w:tcPr>
            <w:tcW w:w="0" w:type="auto"/>
            <w:vAlign w:val="center"/>
          </w:tcPr>
          <w:p w:rsidR="000F1D89" w:rsidRPr="00EE23B5" w:rsidRDefault="000F1D89" w:rsidP="000F1D89">
            <w:pPr>
              <w:spacing w:before="120" w:after="0"/>
              <w:jc w:val="center"/>
              <w:rPr>
                <w:rFonts w:eastAsiaTheme="minorEastAsia"/>
                <w:sz w:val="20"/>
                <w:szCs w:val="20"/>
                <w:lang w:eastAsia="zh-CN"/>
              </w:rPr>
            </w:pPr>
            <w:r>
              <w:rPr>
                <w:rFonts w:eastAsiaTheme="minorEastAsia" w:hint="eastAsia"/>
                <w:sz w:val="20"/>
                <w:szCs w:val="20"/>
                <w:lang w:eastAsia="zh-CN"/>
              </w:rPr>
              <w:t>CDM or TDM</w:t>
            </w:r>
          </w:p>
        </w:tc>
        <w:tc>
          <w:tcPr>
            <w:tcW w:w="0" w:type="auto"/>
            <w:vAlign w:val="center"/>
          </w:tcPr>
          <w:p w:rsidR="000F1D89" w:rsidRDefault="000F1D89" w:rsidP="000F1D89">
            <w:pPr>
              <w:spacing w:before="120" w:after="0"/>
              <w:jc w:val="center"/>
              <w:rPr>
                <w:rFonts w:eastAsiaTheme="minorEastAsia"/>
                <w:sz w:val="20"/>
                <w:szCs w:val="20"/>
                <w:lang w:eastAsia="zh-CN"/>
              </w:rPr>
            </w:pPr>
            <w:r w:rsidRPr="000F1D89">
              <w:rPr>
                <w:rFonts w:eastAsiaTheme="minorEastAsia"/>
                <w:sz w:val="20"/>
                <w:szCs w:val="20"/>
                <w:lang w:eastAsia="zh-CN"/>
              </w:rPr>
              <w:t xml:space="preserve">Smaller OCC </w:t>
            </w:r>
            <w:r>
              <w:rPr>
                <w:rFonts w:eastAsiaTheme="minorEastAsia"/>
                <w:sz w:val="20"/>
                <w:szCs w:val="20"/>
                <w:lang w:eastAsia="zh-CN"/>
              </w:rPr>
              <w:t>time</w:t>
            </w:r>
            <w:r>
              <w:rPr>
                <w:rFonts w:eastAsiaTheme="minorEastAsia" w:hint="eastAsia"/>
                <w:sz w:val="20"/>
                <w:szCs w:val="20"/>
                <w:lang w:eastAsia="zh-CN"/>
              </w:rPr>
              <w:t xml:space="preserve"> </w:t>
            </w:r>
            <w:r w:rsidRPr="000F1D89">
              <w:rPr>
                <w:rFonts w:eastAsiaTheme="minorEastAsia"/>
                <w:sz w:val="20"/>
                <w:szCs w:val="20"/>
                <w:lang w:eastAsia="zh-CN"/>
              </w:rPr>
              <w:t>span</w:t>
            </w:r>
            <w:r>
              <w:rPr>
                <w:rFonts w:eastAsiaTheme="minorEastAsia"/>
                <w:sz w:val="20"/>
                <w:szCs w:val="20"/>
                <w:lang w:eastAsia="zh-CN"/>
              </w:rPr>
              <w:t>，</w:t>
            </w:r>
            <w:r w:rsidRPr="000F1D89">
              <w:rPr>
                <w:rFonts w:eastAsiaTheme="minorEastAsia"/>
                <w:sz w:val="20"/>
                <w:szCs w:val="20"/>
                <w:lang w:eastAsia="zh-CN"/>
              </w:rPr>
              <w:t>Greater tolerance for</w:t>
            </w:r>
            <w:r>
              <w:rPr>
                <w:rFonts w:eastAsiaTheme="minorEastAsia" w:hint="eastAsia"/>
                <w:sz w:val="20"/>
                <w:szCs w:val="20"/>
                <w:lang w:eastAsia="zh-CN"/>
              </w:rPr>
              <w:t xml:space="preserve"> </w:t>
            </w:r>
            <w:r>
              <w:rPr>
                <w:rFonts w:eastAsiaTheme="minorEastAsia"/>
                <w:sz w:val="20"/>
                <w:szCs w:val="20"/>
                <w:lang w:eastAsia="zh-CN"/>
              </w:rPr>
              <w:t>time</w:t>
            </w:r>
            <w:r>
              <w:rPr>
                <w:rFonts w:eastAsiaTheme="minorEastAsia" w:hint="eastAsia"/>
                <w:sz w:val="20"/>
                <w:szCs w:val="20"/>
                <w:lang w:eastAsia="zh-CN"/>
              </w:rPr>
              <w:t xml:space="preserve"> error</w:t>
            </w:r>
          </w:p>
        </w:tc>
      </w:tr>
      <w:tr w:rsidR="008A4A65" w:rsidRPr="00EE23B5" w:rsidTr="000F1D89">
        <w:trPr>
          <w:trHeight w:val="780"/>
        </w:trPr>
        <w:tc>
          <w:tcPr>
            <w:tcW w:w="0" w:type="auto"/>
            <w:vAlign w:val="center"/>
          </w:tcPr>
          <w:p w:rsidR="000F1D89" w:rsidRPr="00EE23B5" w:rsidRDefault="000F1D89" w:rsidP="000F1D89">
            <w:pPr>
              <w:spacing w:before="120" w:after="0"/>
              <w:jc w:val="center"/>
              <w:rPr>
                <w:rFonts w:eastAsiaTheme="minorEastAsia"/>
                <w:b/>
                <w:sz w:val="20"/>
                <w:szCs w:val="20"/>
                <w:lang w:eastAsia="zh-CN"/>
              </w:rPr>
            </w:pPr>
            <w:r w:rsidRPr="00EE23B5">
              <w:rPr>
                <w:rFonts w:eastAsiaTheme="minorEastAsia"/>
                <w:b/>
                <w:sz w:val="20"/>
                <w:szCs w:val="20"/>
                <w:lang w:eastAsia="zh-CN"/>
              </w:rPr>
              <w:t>S</w:t>
            </w:r>
            <w:r w:rsidRPr="00EE23B5">
              <w:rPr>
                <w:rFonts w:eastAsiaTheme="minorEastAsia" w:hint="eastAsia"/>
                <w:b/>
                <w:sz w:val="20"/>
                <w:szCs w:val="20"/>
                <w:lang w:eastAsia="zh-CN"/>
              </w:rPr>
              <w:t>lot-level OCC</w:t>
            </w:r>
          </w:p>
        </w:tc>
        <w:tc>
          <w:tcPr>
            <w:tcW w:w="0" w:type="auto"/>
            <w:vAlign w:val="center"/>
          </w:tcPr>
          <w:p w:rsidR="000F1D89" w:rsidRPr="00EE23B5" w:rsidRDefault="004D13E5" w:rsidP="000F1D89">
            <w:pPr>
              <w:spacing w:before="120" w:after="0"/>
              <w:jc w:val="center"/>
              <w:rPr>
                <w:rFonts w:eastAsiaTheme="minorEastAsia"/>
                <w:sz w:val="20"/>
                <w:szCs w:val="20"/>
                <w:lang w:eastAsia="zh-CN"/>
              </w:rPr>
            </w:pPr>
            <w:r>
              <w:rPr>
                <w:rFonts w:eastAsiaTheme="minorEastAsia"/>
                <w:sz w:val="20"/>
                <w:szCs w:val="20"/>
                <w:lang w:eastAsia="zh-CN"/>
              </w:rPr>
              <w:t>R</w:t>
            </w:r>
            <w:r>
              <w:rPr>
                <w:rFonts w:eastAsiaTheme="minorEastAsia" w:hint="eastAsia"/>
                <w:sz w:val="20"/>
                <w:szCs w:val="20"/>
                <w:lang w:eastAsia="zh-CN"/>
              </w:rPr>
              <w:t>euse legacy slot level mapping</w:t>
            </w:r>
          </w:p>
        </w:tc>
        <w:tc>
          <w:tcPr>
            <w:tcW w:w="0" w:type="auto"/>
            <w:vAlign w:val="center"/>
          </w:tcPr>
          <w:p w:rsidR="000F1D89" w:rsidRPr="00EE23B5" w:rsidRDefault="000F1D89" w:rsidP="000F1D89">
            <w:pPr>
              <w:spacing w:before="120" w:after="0"/>
              <w:jc w:val="center"/>
              <w:rPr>
                <w:rFonts w:eastAsiaTheme="minorEastAsia"/>
                <w:sz w:val="20"/>
                <w:szCs w:val="20"/>
                <w:lang w:eastAsia="zh-CN"/>
              </w:rPr>
            </w:pPr>
            <w:r>
              <w:rPr>
                <w:rFonts w:eastAsiaTheme="minorEastAsia" w:hint="eastAsia"/>
                <w:sz w:val="20"/>
                <w:szCs w:val="20"/>
                <w:lang w:eastAsia="zh-CN"/>
              </w:rPr>
              <w:t>slot</w:t>
            </w:r>
          </w:p>
        </w:tc>
        <w:tc>
          <w:tcPr>
            <w:tcW w:w="0" w:type="auto"/>
            <w:vAlign w:val="center"/>
          </w:tcPr>
          <w:p w:rsidR="000F1D89" w:rsidRPr="00EE23B5" w:rsidRDefault="008A4A65" w:rsidP="008A4A65">
            <w:pPr>
              <w:spacing w:before="120" w:after="0"/>
              <w:jc w:val="center"/>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ingle slot scheduling</w:t>
            </w:r>
          </w:p>
        </w:tc>
        <w:tc>
          <w:tcPr>
            <w:tcW w:w="0" w:type="auto"/>
            <w:vAlign w:val="center"/>
          </w:tcPr>
          <w:p w:rsidR="000F1D89" w:rsidRPr="00EE23B5" w:rsidRDefault="000F1D89" w:rsidP="000F1D89">
            <w:pPr>
              <w:spacing w:before="120" w:after="0"/>
              <w:jc w:val="center"/>
              <w:rPr>
                <w:rFonts w:eastAsiaTheme="minorEastAsia"/>
                <w:sz w:val="20"/>
                <w:szCs w:val="20"/>
                <w:lang w:eastAsia="zh-CN"/>
              </w:rPr>
            </w:pPr>
            <w:r>
              <w:rPr>
                <w:rFonts w:eastAsiaTheme="minorEastAsia" w:hint="eastAsia"/>
                <w:sz w:val="20"/>
                <w:szCs w:val="20"/>
                <w:lang w:eastAsia="zh-CN"/>
              </w:rPr>
              <w:t>CDM or TDM</w:t>
            </w:r>
          </w:p>
        </w:tc>
        <w:tc>
          <w:tcPr>
            <w:tcW w:w="0" w:type="auto"/>
            <w:vAlign w:val="center"/>
          </w:tcPr>
          <w:p w:rsidR="000F1D89" w:rsidRDefault="000F1D89" w:rsidP="000F1D89">
            <w:pPr>
              <w:spacing w:before="120" w:after="0"/>
              <w:jc w:val="center"/>
              <w:rPr>
                <w:rFonts w:eastAsiaTheme="minorEastAsia"/>
                <w:sz w:val="20"/>
                <w:szCs w:val="20"/>
                <w:lang w:eastAsia="zh-CN"/>
              </w:rPr>
            </w:pPr>
            <w:r w:rsidRPr="000F1D89">
              <w:rPr>
                <w:rFonts w:eastAsiaTheme="minorEastAsia"/>
                <w:sz w:val="20"/>
                <w:szCs w:val="20"/>
                <w:lang w:eastAsia="zh-CN"/>
              </w:rPr>
              <w:t>Simpler implementation</w:t>
            </w:r>
            <w:r>
              <w:rPr>
                <w:rFonts w:eastAsiaTheme="minorEastAsia"/>
                <w:sz w:val="20"/>
                <w:szCs w:val="20"/>
                <w:lang w:eastAsia="zh-CN"/>
              </w:rPr>
              <w:t>，</w:t>
            </w:r>
            <w:r>
              <w:rPr>
                <w:rFonts w:eastAsiaTheme="minorEastAsia"/>
                <w:sz w:val="20"/>
                <w:szCs w:val="20"/>
                <w:lang w:eastAsia="zh-CN"/>
              </w:rPr>
              <w:t>Less impact on specification</w:t>
            </w:r>
          </w:p>
        </w:tc>
      </w:tr>
    </w:tbl>
    <w:p w:rsidR="007140FF" w:rsidRDefault="007140FF" w:rsidP="00AF23A4">
      <w:pPr>
        <w:rPr>
          <w:b/>
          <w:bCs/>
          <w:sz w:val="20"/>
          <w:szCs w:val="20"/>
          <w:lang w:eastAsia="zh-CN"/>
        </w:rPr>
      </w:pPr>
    </w:p>
    <w:p w:rsidR="00813F24" w:rsidRPr="001D1992" w:rsidRDefault="00813F24" w:rsidP="00813F24">
      <w:pPr>
        <w:rPr>
          <w:b/>
          <w:bCs/>
          <w:sz w:val="20"/>
          <w:szCs w:val="20"/>
          <w:lang w:eastAsia="zh-CN"/>
        </w:rPr>
      </w:pPr>
      <w:r w:rsidRPr="001D1992">
        <w:rPr>
          <w:rFonts w:hint="eastAsia"/>
          <w:b/>
          <w:bCs/>
          <w:sz w:val="20"/>
          <w:szCs w:val="20"/>
          <w:lang w:eastAsia="zh-CN"/>
        </w:rPr>
        <w:t>Observation</w:t>
      </w:r>
      <w:r>
        <w:rPr>
          <w:rFonts w:hint="eastAsia"/>
          <w:b/>
          <w:bCs/>
          <w:sz w:val="20"/>
          <w:szCs w:val="20"/>
          <w:lang w:eastAsia="zh-CN"/>
        </w:rPr>
        <w:t xml:space="preserve"> 3</w:t>
      </w:r>
      <w:r w:rsidRPr="001D1992">
        <w:rPr>
          <w:rFonts w:hint="eastAsia"/>
          <w:b/>
          <w:bCs/>
          <w:sz w:val="20"/>
          <w:szCs w:val="20"/>
          <w:lang w:eastAsia="zh-CN"/>
        </w:rPr>
        <w:t>：</w:t>
      </w:r>
      <w:r>
        <w:rPr>
          <w:rFonts w:hint="eastAsia"/>
          <w:b/>
          <w:bCs/>
          <w:sz w:val="20"/>
          <w:szCs w:val="20"/>
          <w:lang w:eastAsia="zh-CN"/>
        </w:rPr>
        <w:t>For s</w:t>
      </w:r>
      <w:r w:rsidRPr="001D1992">
        <w:rPr>
          <w:b/>
          <w:bCs/>
          <w:sz w:val="20"/>
          <w:szCs w:val="20"/>
          <w:lang w:eastAsia="zh-CN"/>
        </w:rPr>
        <w:t>ingle</w:t>
      </w:r>
      <w:r w:rsidRPr="001D1992">
        <w:rPr>
          <w:rFonts w:hint="eastAsia"/>
          <w:b/>
          <w:bCs/>
          <w:sz w:val="20"/>
          <w:szCs w:val="20"/>
          <w:lang w:eastAsia="zh-CN"/>
        </w:rPr>
        <w:t>-tone</w:t>
      </w:r>
      <w:r w:rsidRPr="001D1992">
        <w:rPr>
          <w:b/>
          <w:bCs/>
          <w:sz w:val="20"/>
          <w:szCs w:val="20"/>
          <w:lang w:eastAsia="zh-CN"/>
        </w:rPr>
        <w:t xml:space="preserve"> NPUSCH</w:t>
      </w:r>
      <w:r>
        <w:rPr>
          <w:rFonts w:hint="eastAsia"/>
          <w:b/>
          <w:bCs/>
          <w:sz w:val="20"/>
          <w:szCs w:val="20"/>
          <w:lang w:eastAsia="zh-CN"/>
        </w:rPr>
        <w:t>,</w:t>
      </w:r>
      <w:r w:rsidRPr="001D1992">
        <w:rPr>
          <w:b/>
          <w:bCs/>
          <w:sz w:val="20"/>
          <w:szCs w:val="20"/>
          <w:lang w:eastAsia="zh-CN"/>
        </w:rPr>
        <w:t xml:space="preserve"> symbol</w:t>
      </w:r>
      <w:r w:rsidRPr="001D1992">
        <w:rPr>
          <w:rFonts w:hint="eastAsia"/>
          <w:b/>
          <w:bCs/>
          <w:sz w:val="20"/>
          <w:szCs w:val="20"/>
          <w:lang w:eastAsia="zh-CN"/>
        </w:rPr>
        <w:t>-</w:t>
      </w:r>
      <w:r w:rsidRPr="001D1992">
        <w:rPr>
          <w:b/>
          <w:bCs/>
          <w:sz w:val="20"/>
          <w:szCs w:val="20"/>
          <w:lang w:eastAsia="zh-CN"/>
        </w:rPr>
        <w:t xml:space="preserve">level OCC </w:t>
      </w:r>
      <w:r w:rsidRPr="001D1992">
        <w:rPr>
          <w:rFonts w:hint="eastAsia"/>
          <w:b/>
          <w:bCs/>
          <w:sz w:val="20"/>
          <w:szCs w:val="20"/>
          <w:lang w:eastAsia="zh-CN"/>
        </w:rPr>
        <w:t>scheme</w:t>
      </w:r>
      <w:r>
        <w:rPr>
          <w:rFonts w:hint="eastAsia"/>
          <w:b/>
          <w:bCs/>
          <w:sz w:val="20"/>
          <w:szCs w:val="20"/>
          <w:lang w:eastAsia="zh-CN"/>
        </w:rPr>
        <w:t xml:space="preserve"> will require new </w:t>
      </w:r>
      <w:r>
        <w:rPr>
          <w:b/>
          <w:bCs/>
          <w:sz w:val="20"/>
          <w:szCs w:val="20"/>
          <w:lang w:eastAsia="zh-CN"/>
        </w:rPr>
        <w:t>resource</w:t>
      </w:r>
      <w:r>
        <w:rPr>
          <w:rFonts w:hint="eastAsia"/>
          <w:b/>
          <w:bCs/>
          <w:sz w:val="20"/>
          <w:szCs w:val="20"/>
          <w:lang w:eastAsia="zh-CN"/>
        </w:rPr>
        <w:t xml:space="preserve"> mapping scheme and new DMRS scheme, even need cross-slot mapping for one TB packet, which incurs significant </w:t>
      </w:r>
      <w:r>
        <w:rPr>
          <w:b/>
          <w:bCs/>
          <w:sz w:val="20"/>
          <w:szCs w:val="20"/>
          <w:lang w:eastAsia="zh-CN"/>
        </w:rPr>
        <w:t>specification</w:t>
      </w:r>
      <w:r>
        <w:rPr>
          <w:rFonts w:hint="eastAsia"/>
          <w:b/>
          <w:bCs/>
          <w:sz w:val="20"/>
          <w:szCs w:val="20"/>
          <w:lang w:eastAsia="zh-CN"/>
        </w:rPr>
        <w:t xml:space="preserve"> </w:t>
      </w:r>
      <w:r>
        <w:rPr>
          <w:b/>
          <w:bCs/>
          <w:sz w:val="20"/>
          <w:szCs w:val="20"/>
          <w:lang w:eastAsia="zh-CN"/>
        </w:rPr>
        <w:t>change</w:t>
      </w:r>
      <w:r>
        <w:rPr>
          <w:rFonts w:hint="eastAsia"/>
          <w:b/>
          <w:bCs/>
          <w:sz w:val="20"/>
          <w:szCs w:val="20"/>
          <w:lang w:eastAsia="zh-CN"/>
        </w:rPr>
        <w:t xml:space="preserve"> and complicated signal processing.</w:t>
      </w:r>
    </w:p>
    <w:p w:rsidR="003D599E" w:rsidRPr="00081CAF" w:rsidRDefault="003D599E" w:rsidP="003D599E">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4</w:t>
      </w:r>
      <w:r w:rsidRPr="00081CAF">
        <w:rPr>
          <w:rFonts w:hint="eastAsia"/>
          <w:b/>
          <w:bCs/>
          <w:sz w:val="20"/>
          <w:szCs w:val="20"/>
          <w:lang w:eastAsia="zh-CN"/>
        </w:rPr>
        <w:t>：</w:t>
      </w:r>
      <w:r w:rsidRPr="00081CAF">
        <w:rPr>
          <w:b/>
          <w:bCs/>
          <w:sz w:val="20"/>
          <w:szCs w:val="20"/>
          <w:lang w:eastAsia="zh-CN"/>
        </w:rPr>
        <w:t>Single-</w:t>
      </w:r>
      <w:r>
        <w:rPr>
          <w:rFonts w:hint="eastAsia"/>
          <w:b/>
          <w:bCs/>
          <w:sz w:val="20"/>
          <w:szCs w:val="20"/>
          <w:lang w:eastAsia="zh-CN"/>
        </w:rPr>
        <w:t>tone</w:t>
      </w:r>
      <w:r>
        <w:rPr>
          <w:b/>
          <w:bCs/>
          <w:sz w:val="20"/>
          <w:szCs w:val="20"/>
          <w:lang w:eastAsia="zh-CN"/>
        </w:rPr>
        <w:t xml:space="preserve"> NPUSCH </w:t>
      </w:r>
      <w:r>
        <w:rPr>
          <w:rFonts w:hint="eastAsia"/>
          <w:b/>
          <w:bCs/>
          <w:sz w:val="20"/>
          <w:szCs w:val="20"/>
          <w:lang w:eastAsia="zh-CN"/>
        </w:rPr>
        <w:t xml:space="preserve">with </w:t>
      </w:r>
      <w:r>
        <w:rPr>
          <w:b/>
          <w:bCs/>
          <w:sz w:val="20"/>
          <w:szCs w:val="20"/>
          <w:lang w:eastAsia="zh-CN"/>
        </w:rPr>
        <w:t>slot</w:t>
      </w:r>
      <w:r>
        <w:rPr>
          <w:rFonts w:hint="eastAsia"/>
          <w:b/>
          <w:bCs/>
          <w:sz w:val="20"/>
          <w:szCs w:val="20"/>
          <w:lang w:eastAsia="zh-CN"/>
        </w:rPr>
        <w:t>-</w:t>
      </w:r>
      <w:r w:rsidRPr="00081CAF">
        <w:rPr>
          <w:b/>
          <w:bCs/>
          <w:sz w:val="20"/>
          <w:szCs w:val="20"/>
          <w:lang w:eastAsia="zh-CN"/>
        </w:rPr>
        <w:t>level OCC</w:t>
      </w:r>
      <w:r>
        <w:rPr>
          <w:rFonts w:hint="eastAsia"/>
          <w:b/>
          <w:bCs/>
          <w:sz w:val="20"/>
          <w:szCs w:val="20"/>
          <w:lang w:eastAsia="zh-CN"/>
        </w:rPr>
        <w:t xml:space="preserve"> </w:t>
      </w:r>
      <w:r w:rsidRPr="00081CAF">
        <w:rPr>
          <w:b/>
          <w:bCs/>
          <w:sz w:val="20"/>
          <w:szCs w:val="20"/>
          <w:lang w:eastAsia="zh-CN"/>
        </w:rPr>
        <w:t xml:space="preserve">has less impact on </w:t>
      </w:r>
      <w:r>
        <w:rPr>
          <w:rFonts w:hint="eastAsia"/>
          <w:b/>
          <w:bCs/>
          <w:sz w:val="20"/>
          <w:szCs w:val="20"/>
          <w:lang w:eastAsia="zh-CN"/>
        </w:rPr>
        <w:t xml:space="preserve">the impact of </w:t>
      </w:r>
      <w:r w:rsidRPr="00081CAF">
        <w:rPr>
          <w:b/>
          <w:bCs/>
          <w:sz w:val="20"/>
          <w:szCs w:val="20"/>
          <w:lang w:eastAsia="zh-CN"/>
        </w:rPr>
        <w:t>resource mapping</w:t>
      </w:r>
      <w:r>
        <w:rPr>
          <w:b/>
          <w:bCs/>
          <w:sz w:val="20"/>
          <w:szCs w:val="20"/>
          <w:lang w:eastAsia="zh-CN"/>
        </w:rPr>
        <w:t xml:space="preserve"> and specification</w:t>
      </w:r>
      <w:r>
        <w:rPr>
          <w:rFonts w:hint="eastAsia"/>
          <w:b/>
          <w:bCs/>
          <w:sz w:val="20"/>
          <w:szCs w:val="20"/>
          <w:lang w:eastAsia="zh-CN"/>
        </w:rPr>
        <w:t xml:space="preserve"> change. </w:t>
      </w:r>
    </w:p>
    <w:p w:rsidR="00746C69" w:rsidRDefault="00746C69" w:rsidP="00746C69">
      <w:pPr>
        <w:rPr>
          <w:b/>
          <w:bCs/>
          <w:sz w:val="20"/>
          <w:szCs w:val="20"/>
          <w:lang w:eastAsia="zh-CN"/>
        </w:rPr>
      </w:pPr>
      <w:r w:rsidRPr="00044082">
        <w:rPr>
          <w:rFonts w:hint="eastAsia"/>
          <w:b/>
          <w:bCs/>
          <w:sz w:val="20"/>
          <w:szCs w:val="20"/>
          <w:lang w:eastAsia="zh-CN"/>
        </w:rPr>
        <w:t>Proposal</w:t>
      </w:r>
      <w:r w:rsidR="00AF23A4">
        <w:rPr>
          <w:rFonts w:hint="eastAsia"/>
          <w:b/>
          <w:bCs/>
          <w:sz w:val="20"/>
          <w:szCs w:val="20"/>
          <w:lang w:eastAsia="zh-CN"/>
        </w:rPr>
        <w:t xml:space="preserve"> 5</w:t>
      </w:r>
      <w:r w:rsidRPr="00044082">
        <w:rPr>
          <w:rFonts w:hint="eastAsia"/>
          <w:b/>
          <w:bCs/>
          <w:sz w:val="20"/>
          <w:szCs w:val="20"/>
          <w:lang w:eastAsia="zh-CN"/>
        </w:rPr>
        <w:t>：</w:t>
      </w:r>
      <w:r w:rsidRPr="00044082">
        <w:rPr>
          <w:b/>
          <w:bCs/>
          <w:sz w:val="20"/>
          <w:szCs w:val="20"/>
          <w:lang w:eastAsia="zh-CN"/>
        </w:rPr>
        <w:t>For single</w:t>
      </w:r>
      <w:r w:rsidR="00AF23A4">
        <w:rPr>
          <w:rFonts w:hint="eastAsia"/>
          <w:b/>
          <w:bCs/>
          <w:sz w:val="20"/>
          <w:szCs w:val="20"/>
          <w:lang w:eastAsia="zh-CN"/>
        </w:rPr>
        <w:t>-tone</w:t>
      </w:r>
      <w:r w:rsidRPr="00044082">
        <w:rPr>
          <w:b/>
          <w:bCs/>
          <w:sz w:val="20"/>
          <w:szCs w:val="20"/>
          <w:lang w:eastAsia="zh-CN"/>
        </w:rPr>
        <w:t xml:space="preserve"> NPUSCH, RAN1 </w:t>
      </w:r>
      <w:r w:rsidR="00B223E5">
        <w:rPr>
          <w:rFonts w:hint="eastAsia"/>
          <w:b/>
          <w:bCs/>
          <w:sz w:val="20"/>
          <w:szCs w:val="20"/>
          <w:lang w:eastAsia="zh-CN"/>
        </w:rPr>
        <w:t xml:space="preserve">shall </w:t>
      </w:r>
      <w:r w:rsidRPr="00044082">
        <w:rPr>
          <w:b/>
          <w:bCs/>
          <w:sz w:val="20"/>
          <w:szCs w:val="20"/>
          <w:lang w:eastAsia="zh-CN"/>
        </w:rPr>
        <w:t>prior</w:t>
      </w:r>
      <w:r w:rsidR="00B223E5">
        <w:rPr>
          <w:rFonts w:hint="eastAsia"/>
          <w:b/>
          <w:bCs/>
          <w:sz w:val="20"/>
          <w:szCs w:val="20"/>
          <w:lang w:eastAsia="zh-CN"/>
        </w:rPr>
        <w:t>it</w:t>
      </w:r>
      <w:r w:rsidRPr="00044082">
        <w:rPr>
          <w:b/>
          <w:bCs/>
          <w:sz w:val="20"/>
          <w:szCs w:val="20"/>
          <w:lang w:eastAsia="zh-CN"/>
        </w:rPr>
        <w:t>i</w:t>
      </w:r>
      <w:r w:rsidR="00B223E5">
        <w:rPr>
          <w:rFonts w:hint="eastAsia"/>
          <w:b/>
          <w:bCs/>
          <w:sz w:val="20"/>
          <w:szCs w:val="20"/>
          <w:lang w:eastAsia="zh-CN"/>
        </w:rPr>
        <w:t xml:space="preserve">ze </w:t>
      </w:r>
      <w:r w:rsidRPr="00044082">
        <w:rPr>
          <w:b/>
          <w:bCs/>
          <w:sz w:val="20"/>
          <w:szCs w:val="20"/>
          <w:lang w:eastAsia="zh-CN"/>
        </w:rPr>
        <w:t>slot</w:t>
      </w:r>
      <w:r w:rsidRPr="00044082">
        <w:rPr>
          <w:rFonts w:hint="eastAsia"/>
          <w:b/>
          <w:bCs/>
          <w:sz w:val="20"/>
          <w:szCs w:val="20"/>
          <w:lang w:eastAsia="zh-CN"/>
        </w:rPr>
        <w:t>-</w:t>
      </w:r>
      <w:r w:rsidRPr="00044082">
        <w:rPr>
          <w:b/>
          <w:bCs/>
          <w:sz w:val="20"/>
          <w:szCs w:val="20"/>
          <w:lang w:eastAsia="zh-CN"/>
        </w:rPr>
        <w:t xml:space="preserve">level OCC scheme, </w:t>
      </w:r>
      <w:r w:rsidR="00B223E5">
        <w:rPr>
          <w:rFonts w:hint="eastAsia"/>
          <w:b/>
          <w:bCs/>
          <w:sz w:val="20"/>
          <w:szCs w:val="20"/>
          <w:lang w:eastAsia="zh-CN"/>
        </w:rPr>
        <w:t xml:space="preserve">and </w:t>
      </w:r>
      <w:r w:rsidRPr="00044082">
        <w:rPr>
          <w:b/>
          <w:bCs/>
          <w:sz w:val="20"/>
          <w:szCs w:val="20"/>
          <w:lang w:eastAsia="zh-CN"/>
        </w:rPr>
        <w:t>de-prioritize the symbol</w:t>
      </w:r>
      <w:r w:rsidRPr="00044082">
        <w:rPr>
          <w:rFonts w:hint="eastAsia"/>
          <w:b/>
          <w:bCs/>
          <w:sz w:val="20"/>
          <w:szCs w:val="20"/>
          <w:lang w:eastAsia="zh-CN"/>
        </w:rPr>
        <w:t>-</w:t>
      </w:r>
      <w:r w:rsidRPr="00044082">
        <w:rPr>
          <w:b/>
          <w:bCs/>
          <w:sz w:val="20"/>
          <w:szCs w:val="20"/>
          <w:lang w:eastAsia="zh-CN"/>
        </w:rPr>
        <w:t>level OCC scheme</w:t>
      </w:r>
      <w:r>
        <w:rPr>
          <w:rFonts w:hint="eastAsia"/>
          <w:b/>
          <w:bCs/>
          <w:sz w:val="20"/>
          <w:szCs w:val="20"/>
          <w:lang w:eastAsia="zh-CN"/>
        </w:rPr>
        <w:t>.</w:t>
      </w:r>
    </w:p>
    <w:p w:rsidR="00746C69" w:rsidRDefault="00746C69" w:rsidP="00746C69">
      <w:pPr>
        <w:pStyle w:val="3"/>
        <w:rPr>
          <w:lang w:eastAsia="zh-CN"/>
        </w:rPr>
      </w:pPr>
      <w:r>
        <w:rPr>
          <w:rFonts w:hint="eastAsia"/>
          <w:lang w:eastAsia="zh-CN"/>
        </w:rPr>
        <w:t>Multi-tone NPUSCH</w:t>
      </w:r>
    </w:p>
    <w:p w:rsidR="00CB3883" w:rsidRDefault="00CB3883" w:rsidP="00CB3883">
      <w:pPr>
        <w:pStyle w:val="a5"/>
        <w:numPr>
          <w:ilvl w:val="0"/>
          <w:numId w:val="47"/>
        </w:numPr>
        <w:ind w:firstLineChars="0"/>
        <w:rPr>
          <w:lang w:eastAsia="zh-CN"/>
        </w:rPr>
      </w:pPr>
      <w:r>
        <w:rPr>
          <w:lang w:eastAsia="zh-CN"/>
        </w:rPr>
        <w:t>Symbol</w:t>
      </w:r>
      <w:r>
        <w:rPr>
          <w:rFonts w:hint="eastAsia"/>
          <w:lang w:eastAsia="zh-CN"/>
        </w:rPr>
        <w:t>-level OCC</w:t>
      </w:r>
    </w:p>
    <w:p w:rsidR="00CB3883" w:rsidRDefault="00CB3883" w:rsidP="00CB3883">
      <w:pPr>
        <w:rPr>
          <w:lang w:eastAsia="zh-CN"/>
        </w:rPr>
      </w:pPr>
      <w:r w:rsidRPr="00FF1B3E">
        <w:rPr>
          <w:bCs/>
          <w:sz w:val="20"/>
          <w:szCs w:val="20"/>
          <w:lang w:eastAsia="zh-CN"/>
        </w:rPr>
        <w:t>The symbol</w:t>
      </w:r>
      <w:r w:rsidRPr="00FF1B3E">
        <w:rPr>
          <w:rFonts w:hint="eastAsia"/>
          <w:bCs/>
          <w:sz w:val="20"/>
          <w:szCs w:val="20"/>
          <w:lang w:eastAsia="zh-CN"/>
        </w:rPr>
        <w:t>-</w:t>
      </w:r>
      <w:r w:rsidRPr="00FF1B3E">
        <w:rPr>
          <w:bCs/>
          <w:sz w:val="20"/>
          <w:szCs w:val="20"/>
          <w:lang w:eastAsia="zh-CN"/>
        </w:rPr>
        <w:t>level OCC scheme for multi</w:t>
      </w:r>
      <w:r w:rsidRPr="00FF1B3E">
        <w:rPr>
          <w:rFonts w:hint="eastAsia"/>
          <w:bCs/>
          <w:sz w:val="20"/>
          <w:szCs w:val="20"/>
          <w:lang w:eastAsia="zh-CN"/>
        </w:rPr>
        <w:t>-tone</w:t>
      </w:r>
      <w:r w:rsidRPr="00FF1B3E">
        <w:rPr>
          <w:bCs/>
          <w:sz w:val="20"/>
          <w:szCs w:val="20"/>
          <w:lang w:eastAsia="zh-CN"/>
        </w:rPr>
        <w:t xml:space="preserve"> NPUSCH can reuse the analysis of the symbol</w:t>
      </w:r>
      <w:r w:rsidRPr="00FF1B3E">
        <w:rPr>
          <w:rFonts w:hint="eastAsia"/>
          <w:bCs/>
          <w:sz w:val="20"/>
          <w:szCs w:val="20"/>
          <w:lang w:eastAsia="zh-CN"/>
        </w:rPr>
        <w:t>-</w:t>
      </w:r>
      <w:r w:rsidRPr="00FF1B3E">
        <w:rPr>
          <w:bCs/>
          <w:sz w:val="20"/>
          <w:szCs w:val="20"/>
          <w:lang w:eastAsia="zh-CN"/>
        </w:rPr>
        <w:t>level OCC scheme for single</w:t>
      </w:r>
      <w:r w:rsidRPr="00FF1B3E">
        <w:rPr>
          <w:rFonts w:hint="eastAsia"/>
          <w:bCs/>
          <w:sz w:val="20"/>
          <w:szCs w:val="20"/>
          <w:lang w:eastAsia="zh-CN"/>
        </w:rPr>
        <w:t>-tone</w:t>
      </w:r>
      <w:r w:rsidRPr="00FF1B3E">
        <w:rPr>
          <w:bCs/>
          <w:sz w:val="20"/>
          <w:szCs w:val="20"/>
          <w:lang w:eastAsia="zh-CN"/>
        </w:rPr>
        <w:t xml:space="preserve"> NPUSCH mentioned above, which will not be repeated here.</w:t>
      </w:r>
    </w:p>
    <w:p w:rsidR="00CB3883" w:rsidRPr="00CB3883" w:rsidRDefault="00CB3883" w:rsidP="00CB3883">
      <w:pPr>
        <w:pStyle w:val="a5"/>
        <w:numPr>
          <w:ilvl w:val="0"/>
          <w:numId w:val="47"/>
        </w:numPr>
        <w:ind w:firstLineChars="0"/>
        <w:rPr>
          <w:lang w:eastAsia="zh-CN"/>
        </w:rPr>
      </w:pPr>
      <w:r>
        <w:rPr>
          <w:lang w:eastAsia="zh-CN"/>
        </w:rPr>
        <w:t>S</w:t>
      </w:r>
      <w:r>
        <w:rPr>
          <w:rFonts w:hint="eastAsia"/>
          <w:lang w:eastAsia="zh-CN"/>
        </w:rPr>
        <w:t>lot/</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Pr>
          <w:rFonts w:hint="eastAsia"/>
          <w:bCs/>
          <w:sz w:val="20"/>
          <w:szCs w:val="20"/>
          <w:lang w:eastAsia="zh-CN"/>
        </w:rPr>
        <w:t>-level OCC</w:t>
      </w:r>
    </w:p>
    <w:p w:rsidR="00CB3883" w:rsidRPr="000409A0" w:rsidRDefault="000409A0" w:rsidP="00CB3883">
      <w:pPr>
        <w:rPr>
          <w:bCs/>
          <w:sz w:val="20"/>
          <w:szCs w:val="20"/>
          <w:lang w:eastAsia="zh-CN"/>
        </w:rPr>
      </w:pPr>
      <w:r w:rsidRPr="000409A0">
        <w:rPr>
          <w:bCs/>
          <w:sz w:val="20"/>
          <w:szCs w:val="20"/>
          <w:lang w:eastAsia="zh-CN"/>
        </w:rPr>
        <w:t>For slot/</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sidRPr="000409A0">
        <w:rPr>
          <w:rFonts w:hint="eastAsia"/>
          <w:bCs/>
          <w:sz w:val="20"/>
          <w:szCs w:val="20"/>
          <w:lang w:eastAsia="zh-CN"/>
        </w:rPr>
        <w:t>-</w:t>
      </w:r>
      <w:r w:rsidRPr="000409A0">
        <w:rPr>
          <w:bCs/>
          <w:sz w:val="20"/>
          <w:szCs w:val="20"/>
          <w:lang w:eastAsia="zh-CN"/>
        </w:rPr>
        <w:t>level OCC, both the impact on the specification and the size of the time span are between the symbol level OCC and the repetition/RV</w:t>
      </w:r>
      <w:r w:rsidRPr="000409A0">
        <w:rPr>
          <w:rFonts w:hint="eastAsia"/>
          <w:bCs/>
          <w:sz w:val="20"/>
          <w:szCs w:val="20"/>
          <w:lang w:eastAsia="zh-CN"/>
        </w:rPr>
        <w:t>-</w:t>
      </w:r>
      <w:r w:rsidRPr="000409A0">
        <w:rPr>
          <w:bCs/>
          <w:sz w:val="20"/>
          <w:szCs w:val="20"/>
          <w:lang w:eastAsia="zh-CN"/>
        </w:rPr>
        <w:t>level. In addition, for multi-tone</w:t>
      </w:r>
      <w:r w:rsidRPr="000409A0">
        <w:rPr>
          <w:rFonts w:hint="eastAsia"/>
          <w:bCs/>
          <w:sz w:val="20"/>
          <w:szCs w:val="20"/>
          <w:lang w:eastAsia="zh-CN"/>
        </w:rPr>
        <w:t xml:space="preserve"> </w:t>
      </w:r>
      <w:r w:rsidRPr="000409A0">
        <w:rPr>
          <w:bCs/>
          <w:sz w:val="20"/>
          <w:szCs w:val="20"/>
          <w:lang w:eastAsia="zh-CN"/>
        </w:rPr>
        <w:t>NPUSCH, the existing specification supports first cross-</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sidRPr="000409A0">
        <w:rPr>
          <w:bCs/>
          <w:sz w:val="20"/>
          <w:szCs w:val="20"/>
          <w:lang w:eastAsia="zh-CN"/>
        </w:rPr>
        <w:t xml:space="preserve"> repetition within the NPUSCH, and then cross-NPUS</w:t>
      </w:r>
      <w:r w:rsidRPr="000409A0">
        <w:rPr>
          <w:rFonts w:hint="eastAsia"/>
          <w:bCs/>
          <w:sz w:val="20"/>
          <w:szCs w:val="20"/>
          <w:lang w:eastAsia="zh-CN"/>
        </w:rPr>
        <w:t>CH</w:t>
      </w:r>
      <w:r w:rsidRPr="000409A0">
        <w:rPr>
          <w:bCs/>
          <w:sz w:val="20"/>
          <w:szCs w:val="20"/>
          <w:lang w:eastAsia="zh-CN"/>
        </w:rPr>
        <w:t xml:space="preserve"> repetition, and the repeated </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m:t>
            </m:r>
            <m:r>
              <w:rPr>
                <w:rFonts w:ascii="Cambria Math" w:hAnsi="Cambria Math"/>
                <w:sz w:val="20"/>
                <w:szCs w:val="20"/>
                <w:lang w:eastAsia="zh-CN"/>
              </w:rPr>
              <m:t>ts</m:t>
            </m:r>
          </m:sub>
        </m:sSub>
      </m:oMath>
      <w:r w:rsidRPr="000409A0">
        <w:rPr>
          <w:bCs/>
          <w:sz w:val="20"/>
          <w:szCs w:val="20"/>
          <w:lang w:eastAsia="zh-CN"/>
        </w:rPr>
        <w:t xml:space="preserve"> slots can be reused in multiple users multiplexed over OCC transmission, so multi-tone can support </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sidRPr="000409A0">
        <w:rPr>
          <w:rFonts w:hint="eastAsia"/>
          <w:bCs/>
          <w:sz w:val="20"/>
          <w:szCs w:val="20"/>
          <w:lang w:eastAsia="zh-CN"/>
        </w:rPr>
        <w:t>-</w:t>
      </w:r>
      <w:r w:rsidRPr="000409A0">
        <w:rPr>
          <w:bCs/>
          <w:sz w:val="20"/>
          <w:szCs w:val="20"/>
          <w:lang w:eastAsia="zh-CN"/>
        </w:rPr>
        <w:t xml:space="preserve">level. Moreover, based on the agreement reached in the previous meeting that the maximum number of users for multiplexed transmission should not exceed 4, which coincides with the specification of </w:t>
      </w:r>
      <m:oMath>
        <m:sSubSup>
          <m:sSubSupPr>
            <m:ctrlPr>
              <w:rPr>
                <w:rFonts w:ascii="Cambria Math" w:hAnsi="Cambria Math"/>
                <w:bCs/>
                <w:sz w:val="20"/>
                <w:szCs w:val="20"/>
                <w:lang w:eastAsia="zh-CN"/>
              </w:rPr>
            </m:ctrlPr>
          </m:sSubSupPr>
          <m:e>
            <m:r>
              <m:rPr>
                <m:sty m:val="p"/>
              </m:rPr>
              <w:rPr>
                <w:rFonts w:ascii="Cambria Math"/>
                <w:sz w:val="20"/>
                <w:szCs w:val="20"/>
                <w:lang w:eastAsia="zh-CN"/>
              </w:rPr>
              <m:t>M</m:t>
            </m:r>
          </m:e>
          <m:sub>
            <m:r>
              <m:rPr>
                <m:nor/>
              </m:rPr>
              <w:rPr>
                <w:bCs/>
                <w:sz w:val="20"/>
                <w:szCs w:val="20"/>
                <w:lang w:eastAsia="zh-CN"/>
              </w:rPr>
              <m:t>identical</m:t>
            </m:r>
          </m:sub>
          <m:sup>
            <m:r>
              <m:rPr>
                <m:nor/>
              </m:rPr>
              <w:rPr>
                <w:bCs/>
                <w:sz w:val="20"/>
                <w:szCs w:val="20"/>
                <w:lang w:eastAsia="zh-CN"/>
              </w:rPr>
              <m:t>NPUSCH</m:t>
            </m:r>
          </m:sup>
        </m:sSubSup>
        <m:r>
          <m:rPr>
            <m:sty m:val="p"/>
          </m:rPr>
          <w:rPr>
            <w:rFonts w:ascii="Cambria Math" w:hAnsi="Cambria Math"/>
            <w:sz w:val="20"/>
            <w:szCs w:val="20"/>
            <w:lang w:eastAsia="zh-CN"/>
          </w:rPr>
          <m:t>=</m:t>
        </m:r>
      </m:oMath>
      <w:r w:rsidRPr="000409A0">
        <w:rPr>
          <w:rFonts w:hint="eastAsia"/>
          <w:bCs/>
          <w:sz w:val="20"/>
          <w:szCs w:val="20"/>
          <w:lang w:eastAsia="zh-CN"/>
        </w:rPr>
        <w:t xml:space="preserve"> </w:t>
      </w:r>
      <m:oMath>
        <m:func>
          <m:funcPr>
            <m:ctrlPr>
              <w:rPr>
                <w:rFonts w:ascii="Cambria Math" w:hAnsi="Cambria Math"/>
                <w:bCs/>
                <w:sz w:val="20"/>
                <w:szCs w:val="20"/>
                <w:lang w:eastAsia="zh-CN"/>
              </w:rPr>
            </m:ctrlPr>
          </m:funcPr>
          <m:fName>
            <m:r>
              <m:rPr>
                <m:sty m:val="p"/>
              </m:rPr>
              <w:rPr>
                <w:rFonts w:ascii="Cambria Math"/>
                <w:sz w:val="20"/>
                <w:szCs w:val="20"/>
                <w:lang w:eastAsia="zh-CN"/>
              </w:rPr>
              <m:t>min</m:t>
            </m:r>
          </m:fName>
          <m:e>
            <m:d>
              <m:dPr>
                <m:ctrlPr>
                  <w:rPr>
                    <w:rFonts w:ascii="Cambria Math" w:hAnsi="Cambria Math"/>
                    <w:bCs/>
                    <w:sz w:val="20"/>
                    <w:szCs w:val="20"/>
                    <w:lang w:eastAsia="zh-CN"/>
                  </w:rPr>
                </m:ctrlPr>
              </m:dPr>
              <m:e>
                <m:d>
                  <m:dPr>
                    <m:begChr m:val="⌈"/>
                    <m:endChr m:val="⌉"/>
                    <m:ctrlPr>
                      <w:rPr>
                        <w:rFonts w:ascii="Cambria Math" w:hAnsi="Cambria Math"/>
                        <w:bCs/>
                        <w:sz w:val="20"/>
                        <w:szCs w:val="20"/>
                        <w:lang w:eastAsia="zh-CN"/>
                      </w:rPr>
                    </m:ctrlPr>
                  </m:dPr>
                  <m:e>
                    <m:sSubSup>
                      <m:sSubSupPr>
                        <m:ctrlPr>
                          <w:rPr>
                            <w:rFonts w:ascii="Cambria Math" w:hAnsi="Cambria Math"/>
                            <w:bCs/>
                            <w:sz w:val="20"/>
                            <w:szCs w:val="20"/>
                            <w:lang w:eastAsia="zh-CN"/>
                          </w:rPr>
                        </m:ctrlPr>
                      </m:sSubSupPr>
                      <m:e>
                        <m:r>
                          <m:rPr>
                            <m:sty m:val="p"/>
                          </m:rPr>
                          <w:rPr>
                            <w:rFonts w:ascii="Cambria Math"/>
                            <w:sz w:val="20"/>
                            <w:szCs w:val="20"/>
                            <w:lang w:eastAsia="zh-CN"/>
                          </w:rPr>
                          <m:t>M</m:t>
                        </m:r>
                      </m:e>
                      <m:sub>
                        <m:r>
                          <m:rPr>
                            <m:nor/>
                          </m:rPr>
                          <w:rPr>
                            <w:bCs/>
                            <w:sz w:val="20"/>
                            <w:szCs w:val="20"/>
                            <w:lang w:eastAsia="zh-CN"/>
                          </w:rPr>
                          <m:t>rep</m:t>
                        </m:r>
                      </m:sub>
                      <m:sup>
                        <m:r>
                          <m:rPr>
                            <m:nor/>
                          </m:rPr>
                          <w:rPr>
                            <w:bCs/>
                            <w:sz w:val="20"/>
                            <w:szCs w:val="20"/>
                            <w:lang w:eastAsia="zh-CN"/>
                          </w:rPr>
                          <m:t>NPUSCH</m:t>
                        </m:r>
                      </m:sup>
                    </m:sSubSup>
                    <m:r>
                      <m:rPr>
                        <m:sty m:val="p"/>
                      </m:rPr>
                      <w:rPr>
                        <w:rFonts w:ascii="Cambria Math"/>
                        <w:sz w:val="20"/>
                        <w:szCs w:val="20"/>
                        <w:lang w:eastAsia="zh-CN"/>
                      </w:rPr>
                      <m:t>/2</m:t>
                    </m:r>
                  </m:e>
                </m:d>
                <m:r>
                  <m:rPr>
                    <m:sty m:val="p"/>
                  </m:rPr>
                  <w:rPr>
                    <w:rFonts w:ascii="Cambria Math"/>
                    <w:sz w:val="20"/>
                    <w:szCs w:val="20"/>
                    <w:lang w:eastAsia="zh-CN"/>
                  </w:rPr>
                  <m:t>,4</m:t>
                </m:r>
              </m:e>
            </m:d>
          </m:e>
        </m:func>
      </m:oMath>
      <w:r w:rsidRPr="000409A0">
        <w:rPr>
          <w:bCs/>
          <w:sz w:val="20"/>
          <w:szCs w:val="20"/>
          <w:lang w:eastAsia="zh-CN"/>
        </w:rPr>
        <w:t>, the impact on the specification can be reduced. Therefore, with the trade</w:t>
      </w:r>
      <w:r w:rsidRPr="000409A0">
        <w:rPr>
          <w:rFonts w:hint="eastAsia"/>
          <w:bCs/>
          <w:sz w:val="20"/>
          <w:szCs w:val="20"/>
          <w:lang w:eastAsia="zh-CN"/>
        </w:rPr>
        <w:t>-</w:t>
      </w:r>
      <w:r w:rsidRPr="000409A0">
        <w:rPr>
          <w:bCs/>
          <w:sz w:val="20"/>
          <w:szCs w:val="20"/>
          <w:lang w:eastAsia="zh-CN"/>
        </w:rPr>
        <w:t xml:space="preserve">off of performance and specification impact as the starting point, </w:t>
      </w:r>
      <w:r w:rsidRPr="000409A0">
        <w:rPr>
          <w:rFonts w:hint="eastAsia"/>
          <w:bCs/>
          <w:sz w:val="20"/>
          <w:szCs w:val="20"/>
          <w:lang w:eastAsia="zh-CN"/>
        </w:rPr>
        <w:t xml:space="preserve">the </w:t>
      </w:r>
      <w:r w:rsidRPr="000409A0">
        <w:rPr>
          <w:bCs/>
          <w:sz w:val="20"/>
          <w:szCs w:val="20"/>
          <w:lang w:eastAsia="zh-CN"/>
        </w:rPr>
        <w:t>slot/</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sidRPr="000409A0">
        <w:rPr>
          <w:rFonts w:hint="eastAsia"/>
          <w:bCs/>
          <w:sz w:val="20"/>
          <w:szCs w:val="20"/>
          <w:lang w:eastAsia="zh-CN"/>
        </w:rPr>
        <w:t>-</w:t>
      </w:r>
      <w:r w:rsidRPr="000409A0">
        <w:rPr>
          <w:bCs/>
          <w:sz w:val="20"/>
          <w:szCs w:val="20"/>
          <w:lang w:eastAsia="zh-CN"/>
        </w:rPr>
        <w:t xml:space="preserve">level OCC </w:t>
      </w:r>
      <w:r w:rsidRPr="000409A0">
        <w:rPr>
          <w:rFonts w:hint="eastAsia"/>
          <w:bCs/>
          <w:sz w:val="20"/>
          <w:szCs w:val="20"/>
          <w:lang w:eastAsia="zh-CN"/>
        </w:rPr>
        <w:t>scheme</w:t>
      </w:r>
      <w:r w:rsidRPr="000409A0">
        <w:rPr>
          <w:bCs/>
          <w:sz w:val="20"/>
          <w:szCs w:val="20"/>
          <w:lang w:eastAsia="zh-CN"/>
        </w:rPr>
        <w:t xml:space="preserve"> may be a reasonable means to enhance the capacity of multi-</w:t>
      </w:r>
      <w:r w:rsidRPr="000409A0">
        <w:rPr>
          <w:rFonts w:hint="eastAsia"/>
          <w:bCs/>
          <w:sz w:val="20"/>
          <w:szCs w:val="20"/>
          <w:lang w:eastAsia="zh-CN"/>
        </w:rPr>
        <w:t>tone</w:t>
      </w:r>
      <w:r w:rsidRPr="000409A0">
        <w:rPr>
          <w:bCs/>
          <w:sz w:val="20"/>
          <w:szCs w:val="20"/>
          <w:lang w:eastAsia="zh-CN"/>
        </w:rPr>
        <w:t xml:space="preserve"> NPUSCH. If the multi-</w:t>
      </w:r>
      <w:r w:rsidRPr="000409A0">
        <w:rPr>
          <w:rFonts w:hint="eastAsia"/>
          <w:bCs/>
          <w:sz w:val="20"/>
          <w:szCs w:val="20"/>
          <w:lang w:eastAsia="zh-CN"/>
        </w:rPr>
        <w:t>tone</w:t>
      </w:r>
      <w:r w:rsidRPr="000409A0">
        <w:rPr>
          <w:bCs/>
          <w:sz w:val="20"/>
          <w:szCs w:val="20"/>
          <w:lang w:eastAsia="zh-CN"/>
        </w:rPr>
        <w:t xml:space="preserve"> and single-</w:t>
      </w:r>
      <w:r w:rsidRPr="000409A0">
        <w:rPr>
          <w:rFonts w:hint="eastAsia"/>
          <w:bCs/>
          <w:sz w:val="20"/>
          <w:szCs w:val="20"/>
          <w:lang w:eastAsia="zh-CN"/>
        </w:rPr>
        <w:t>tone</w:t>
      </w:r>
      <w:r w:rsidRPr="000409A0">
        <w:rPr>
          <w:bCs/>
          <w:sz w:val="20"/>
          <w:szCs w:val="20"/>
          <w:lang w:eastAsia="zh-CN"/>
        </w:rPr>
        <w:t xml:space="preserve"> NPUSCH adopt the cross-slot OCC scheme, it can provide the basis for the subsequent unified scheme design.</w:t>
      </w:r>
    </w:p>
    <w:p w:rsidR="00CB3883" w:rsidRPr="00CB3883" w:rsidRDefault="00CB3883" w:rsidP="00CB3883">
      <w:pPr>
        <w:pStyle w:val="a5"/>
        <w:numPr>
          <w:ilvl w:val="0"/>
          <w:numId w:val="47"/>
        </w:numPr>
        <w:ind w:firstLineChars="0"/>
        <w:rPr>
          <w:lang w:eastAsia="zh-CN"/>
        </w:rPr>
      </w:pPr>
      <w:r>
        <w:rPr>
          <w:rFonts w:hint="eastAsia"/>
          <w:bCs/>
          <w:sz w:val="20"/>
          <w:szCs w:val="20"/>
          <w:lang w:eastAsia="zh-CN"/>
        </w:rPr>
        <w:t>R</w:t>
      </w:r>
      <w:r w:rsidRPr="00FF1B3E">
        <w:rPr>
          <w:rFonts w:hint="eastAsia"/>
          <w:bCs/>
          <w:sz w:val="20"/>
          <w:szCs w:val="20"/>
          <w:lang w:eastAsia="zh-CN"/>
        </w:rPr>
        <w:t>epetition</w:t>
      </w:r>
      <w:r w:rsidRPr="00FF1B3E">
        <w:rPr>
          <w:bCs/>
          <w:sz w:val="20"/>
          <w:szCs w:val="20"/>
          <w:lang w:eastAsia="zh-CN"/>
        </w:rPr>
        <w:t>/RV</w:t>
      </w:r>
      <w:r w:rsidRPr="00FF1B3E">
        <w:rPr>
          <w:rFonts w:hint="eastAsia"/>
          <w:bCs/>
          <w:sz w:val="20"/>
          <w:szCs w:val="20"/>
          <w:lang w:eastAsia="zh-CN"/>
        </w:rPr>
        <w:t>-</w:t>
      </w:r>
      <w:r w:rsidRPr="00FF1B3E">
        <w:rPr>
          <w:bCs/>
          <w:sz w:val="20"/>
          <w:szCs w:val="20"/>
          <w:lang w:eastAsia="zh-CN"/>
        </w:rPr>
        <w:t>level OCC</w:t>
      </w:r>
    </w:p>
    <w:p w:rsidR="00CB3883" w:rsidRPr="000409A0" w:rsidRDefault="000409A0" w:rsidP="00CB3883">
      <w:pPr>
        <w:rPr>
          <w:b/>
          <w:lang w:eastAsia="zh-CN"/>
        </w:rPr>
      </w:pPr>
      <w:r w:rsidRPr="00FF1B3E">
        <w:rPr>
          <w:bCs/>
          <w:sz w:val="20"/>
          <w:szCs w:val="20"/>
          <w:lang w:eastAsia="zh-CN"/>
        </w:rPr>
        <w:lastRenderedPageBreak/>
        <w:t xml:space="preserve">For </w:t>
      </w:r>
      <w:r w:rsidRPr="00FF1B3E">
        <w:rPr>
          <w:rFonts w:hint="eastAsia"/>
          <w:bCs/>
          <w:sz w:val="20"/>
          <w:szCs w:val="20"/>
          <w:lang w:eastAsia="zh-CN"/>
        </w:rPr>
        <w:t>repetition</w:t>
      </w:r>
      <w:r w:rsidRPr="00FF1B3E">
        <w:rPr>
          <w:bCs/>
          <w:sz w:val="20"/>
          <w:szCs w:val="20"/>
          <w:lang w:eastAsia="zh-CN"/>
        </w:rPr>
        <w:t>/RV</w:t>
      </w:r>
      <w:r w:rsidRPr="00FF1B3E">
        <w:rPr>
          <w:rFonts w:hint="eastAsia"/>
          <w:bCs/>
          <w:sz w:val="20"/>
          <w:szCs w:val="20"/>
          <w:lang w:eastAsia="zh-CN"/>
        </w:rPr>
        <w:t>-</w:t>
      </w:r>
      <w:r w:rsidRPr="00FF1B3E">
        <w:rPr>
          <w:bCs/>
          <w:sz w:val="20"/>
          <w:szCs w:val="20"/>
          <w:lang w:eastAsia="zh-CN"/>
        </w:rPr>
        <w:t xml:space="preserve">level OCC, it can be seen from previous simulation conclusions that due to its longest time span, the performance loss is the greatest, and the </w:t>
      </w:r>
      <w:proofErr w:type="spellStart"/>
      <w:r w:rsidRPr="00FF1B3E">
        <w:rPr>
          <w:bCs/>
          <w:sz w:val="20"/>
          <w:szCs w:val="20"/>
          <w:lang w:eastAsia="zh-CN"/>
        </w:rPr>
        <w:t>orthogonality</w:t>
      </w:r>
      <w:proofErr w:type="spellEnd"/>
      <w:r w:rsidRPr="00FF1B3E">
        <w:rPr>
          <w:bCs/>
          <w:sz w:val="20"/>
          <w:szCs w:val="20"/>
          <w:lang w:eastAsia="zh-CN"/>
        </w:rPr>
        <w:t xml:space="preserve"> of OCC cannot be well guaranteed. The advantage of </w:t>
      </w:r>
      <w:r w:rsidRPr="00FF1B3E">
        <w:rPr>
          <w:rFonts w:hint="eastAsia"/>
          <w:bCs/>
          <w:sz w:val="20"/>
          <w:szCs w:val="20"/>
          <w:lang w:eastAsia="zh-CN"/>
        </w:rPr>
        <w:t>repetition</w:t>
      </w:r>
      <w:r w:rsidRPr="00FF1B3E">
        <w:rPr>
          <w:bCs/>
          <w:sz w:val="20"/>
          <w:szCs w:val="20"/>
          <w:lang w:eastAsia="zh-CN"/>
        </w:rPr>
        <w:t>/RV</w:t>
      </w:r>
      <w:r w:rsidRPr="00FF1B3E">
        <w:rPr>
          <w:rFonts w:hint="eastAsia"/>
          <w:bCs/>
          <w:sz w:val="20"/>
          <w:szCs w:val="20"/>
          <w:lang w:eastAsia="zh-CN"/>
        </w:rPr>
        <w:t>-</w:t>
      </w:r>
      <w:r w:rsidRPr="00FF1B3E">
        <w:rPr>
          <w:bCs/>
          <w:sz w:val="20"/>
          <w:szCs w:val="20"/>
          <w:lang w:eastAsia="zh-CN"/>
        </w:rPr>
        <w:t>level OCC extension is that it does not change the resource mapping method and has minimal impact on the specification. However, in some cases, for multi</w:t>
      </w:r>
      <w:r w:rsidRPr="00FF1B3E">
        <w:rPr>
          <w:rFonts w:hint="eastAsia"/>
          <w:bCs/>
          <w:sz w:val="20"/>
          <w:szCs w:val="20"/>
          <w:lang w:eastAsia="zh-CN"/>
        </w:rPr>
        <w:t>-tone</w:t>
      </w:r>
      <w:r w:rsidRPr="00FF1B3E">
        <w:rPr>
          <w:bCs/>
          <w:sz w:val="20"/>
          <w:szCs w:val="20"/>
          <w:lang w:eastAsia="zh-CN"/>
        </w:rPr>
        <w:t xml:space="preserve"> NPUSCH transmission, cross </w:t>
      </w:r>
      <w:r w:rsidRPr="00FF1B3E">
        <w:rPr>
          <w:rFonts w:hint="eastAsia"/>
          <w:bCs/>
          <w:sz w:val="20"/>
          <w:szCs w:val="20"/>
          <w:lang w:eastAsia="zh-CN"/>
        </w:rPr>
        <w:t>repetition</w:t>
      </w:r>
      <w:r w:rsidRPr="00FF1B3E">
        <w:rPr>
          <w:bCs/>
          <w:sz w:val="20"/>
          <w:szCs w:val="20"/>
          <w:lang w:eastAsia="zh-CN"/>
        </w:rPr>
        <w:t xml:space="preserve"> OCC extension is similar to cross </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sidRPr="00FF1B3E">
        <w:rPr>
          <w:bCs/>
          <w:sz w:val="20"/>
          <w:szCs w:val="20"/>
          <w:lang w:eastAsia="zh-CN"/>
        </w:rPr>
        <w:t xml:space="preserve"> OCC extension and can achieve the </w:t>
      </w:r>
      <w:r w:rsidRPr="00FF1B3E">
        <w:rPr>
          <w:rFonts w:hint="eastAsia"/>
          <w:bCs/>
          <w:sz w:val="20"/>
          <w:szCs w:val="20"/>
          <w:lang w:eastAsia="zh-CN"/>
        </w:rPr>
        <w:t>similar</w:t>
      </w:r>
      <w:r w:rsidRPr="00FF1B3E">
        <w:rPr>
          <w:bCs/>
          <w:sz w:val="20"/>
          <w:szCs w:val="20"/>
          <w:lang w:eastAsia="zh-CN"/>
        </w:rPr>
        <w:t xml:space="preserve"> effect.</w:t>
      </w:r>
    </w:p>
    <w:p w:rsidR="00CB3883" w:rsidRPr="00CB3883" w:rsidRDefault="00CB3883" w:rsidP="00CB3883">
      <w:pPr>
        <w:pStyle w:val="a5"/>
        <w:numPr>
          <w:ilvl w:val="0"/>
          <w:numId w:val="47"/>
        </w:numPr>
        <w:ind w:firstLineChars="0"/>
        <w:rPr>
          <w:lang w:eastAsia="zh-CN"/>
        </w:rPr>
      </w:pPr>
      <w:r w:rsidRPr="00FF1B3E">
        <w:rPr>
          <w:bCs/>
          <w:sz w:val="20"/>
          <w:szCs w:val="20"/>
          <w:lang w:eastAsia="zh-CN"/>
        </w:rPr>
        <w:t>Pre</w:t>
      </w:r>
      <w:r w:rsidRPr="00FF1B3E">
        <w:rPr>
          <w:rFonts w:hint="eastAsia"/>
          <w:bCs/>
          <w:sz w:val="20"/>
          <w:szCs w:val="20"/>
          <w:lang w:eastAsia="zh-CN"/>
        </w:rPr>
        <w:t>-</w:t>
      </w:r>
      <w:r>
        <w:rPr>
          <w:rFonts w:hint="eastAsia"/>
          <w:bCs/>
          <w:sz w:val="20"/>
          <w:szCs w:val="20"/>
          <w:lang w:eastAsia="zh-CN"/>
        </w:rPr>
        <w:t>D</w:t>
      </w:r>
      <w:r w:rsidRPr="00FF1B3E">
        <w:rPr>
          <w:bCs/>
          <w:sz w:val="20"/>
          <w:szCs w:val="20"/>
          <w:lang w:eastAsia="zh-CN"/>
        </w:rPr>
        <w:t>FT OCC</w:t>
      </w:r>
    </w:p>
    <w:p w:rsidR="000409A0" w:rsidRDefault="00746C69" w:rsidP="00746C69">
      <w:pPr>
        <w:rPr>
          <w:bCs/>
          <w:sz w:val="20"/>
          <w:szCs w:val="20"/>
          <w:lang w:eastAsia="zh-CN"/>
        </w:rPr>
      </w:pPr>
      <w:r w:rsidRPr="00FF1B3E">
        <w:rPr>
          <w:bCs/>
          <w:sz w:val="20"/>
          <w:szCs w:val="20"/>
          <w:lang w:eastAsia="zh-CN"/>
        </w:rPr>
        <w:t>For the frequency domain OCC scheme, namely the Pre</w:t>
      </w:r>
      <w:r w:rsidRPr="00FF1B3E">
        <w:rPr>
          <w:rFonts w:hint="eastAsia"/>
          <w:bCs/>
          <w:sz w:val="20"/>
          <w:szCs w:val="20"/>
          <w:lang w:eastAsia="zh-CN"/>
        </w:rPr>
        <w:t>-</w:t>
      </w:r>
      <w:r w:rsidR="00435057">
        <w:rPr>
          <w:rFonts w:hint="eastAsia"/>
          <w:bCs/>
          <w:sz w:val="20"/>
          <w:szCs w:val="20"/>
          <w:lang w:eastAsia="zh-CN"/>
        </w:rPr>
        <w:t>D</w:t>
      </w:r>
      <w:r w:rsidRPr="00FF1B3E">
        <w:rPr>
          <w:bCs/>
          <w:sz w:val="20"/>
          <w:szCs w:val="20"/>
          <w:lang w:eastAsia="zh-CN"/>
        </w:rPr>
        <w:t xml:space="preserve">FT OCC scheme. Based on the characteristics of this scheme, it is difficult to form a unified frequency-domain OCC design for transmissions with different </w:t>
      </w:r>
      <w:r w:rsidRPr="00FF1B3E">
        <w:rPr>
          <w:rFonts w:hint="eastAsia"/>
          <w:bCs/>
          <w:sz w:val="20"/>
          <w:szCs w:val="20"/>
          <w:lang w:eastAsia="zh-CN"/>
        </w:rPr>
        <w:t>tones</w:t>
      </w:r>
      <w:r w:rsidRPr="00FF1B3E">
        <w:rPr>
          <w:bCs/>
          <w:sz w:val="20"/>
          <w:szCs w:val="20"/>
          <w:lang w:eastAsia="zh-CN"/>
        </w:rPr>
        <w:t xml:space="preserve">, which will greatly increase </w:t>
      </w:r>
      <w:r w:rsidR="006008AC">
        <w:rPr>
          <w:rFonts w:hint="eastAsia"/>
          <w:bCs/>
          <w:sz w:val="20"/>
          <w:szCs w:val="20"/>
          <w:lang w:eastAsia="zh-CN"/>
        </w:rPr>
        <w:t>design effort</w:t>
      </w:r>
      <w:r w:rsidRPr="00FF1B3E">
        <w:rPr>
          <w:bCs/>
          <w:sz w:val="20"/>
          <w:szCs w:val="20"/>
          <w:lang w:eastAsia="zh-CN"/>
        </w:rPr>
        <w:t xml:space="preserve">. Therefore, it is recommended not to continue the </w:t>
      </w:r>
      <w:r w:rsidR="007862C5">
        <w:rPr>
          <w:bCs/>
          <w:sz w:val="20"/>
          <w:szCs w:val="20"/>
          <w:lang w:eastAsia="zh-CN"/>
        </w:rPr>
        <w:t>study</w:t>
      </w:r>
      <w:r w:rsidRPr="00FF1B3E">
        <w:rPr>
          <w:bCs/>
          <w:sz w:val="20"/>
          <w:szCs w:val="20"/>
          <w:lang w:eastAsia="zh-CN"/>
        </w:rPr>
        <w:t xml:space="preserve"> on frequency-domain OCC schemes. </w:t>
      </w:r>
    </w:p>
    <w:p w:rsidR="002233E0" w:rsidRPr="002233E0" w:rsidRDefault="002233E0" w:rsidP="002233E0">
      <w:pPr>
        <w:spacing w:before="120" w:after="0"/>
        <w:jc w:val="center"/>
        <w:rPr>
          <w:rFonts w:eastAsiaTheme="minorEastAsia"/>
          <w:sz w:val="21"/>
          <w:lang w:eastAsia="zh-CN"/>
        </w:rPr>
      </w:pPr>
      <w:r w:rsidRPr="00CC50C5">
        <w:rPr>
          <w:rFonts w:eastAsiaTheme="minorEastAsia" w:hint="eastAsia"/>
          <w:sz w:val="21"/>
          <w:lang w:eastAsia="zh-CN"/>
        </w:rPr>
        <w:t>T</w:t>
      </w:r>
      <w:r w:rsidRPr="00CC50C5">
        <w:rPr>
          <w:rFonts w:eastAsiaTheme="minorEastAsia"/>
          <w:sz w:val="21"/>
          <w:lang w:eastAsia="zh-CN"/>
        </w:rPr>
        <w:t>abl</w:t>
      </w:r>
      <w:r>
        <w:rPr>
          <w:rFonts w:eastAsiaTheme="minorEastAsia"/>
          <w:sz w:val="21"/>
          <w:lang w:eastAsia="zh-CN"/>
        </w:rPr>
        <w:t xml:space="preserve">e </w:t>
      </w:r>
      <w:r w:rsidR="005B505E">
        <w:rPr>
          <w:rFonts w:eastAsiaTheme="minorEastAsia" w:hint="eastAsia"/>
          <w:sz w:val="21"/>
          <w:lang w:eastAsia="zh-CN"/>
        </w:rPr>
        <w:t>2</w:t>
      </w:r>
      <w:r>
        <w:rPr>
          <w:rFonts w:eastAsiaTheme="minorEastAsia"/>
          <w:sz w:val="21"/>
          <w:lang w:eastAsia="zh-CN"/>
        </w:rPr>
        <w:t xml:space="preserve"> </w:t>
      </w:r>
      <w:r>
        <w:rPr>
          <w:rFonts w:eastAsiaTheme="minorEastAsia" w:hint="eastAsia"/>
          <w:sz w:val="21"/>
          <w:lang w:eastAsia="zh-CN"/>
        </w:rPr>
        <w:t>Comparison</w:t>
      </w:r>
      <w:r>
        <w:rPr>
          <w:rFonts w:eastAsiaTheme="minorEastAsia"/>
          <w:sz w:val="21"/>
          <w:lang w:eastAsia="zh-CN"/>
        </w:rPr>
        <w:t xml:space="preserve"> of </w:t>
      </w:r>
      <w:r>
        <w:rPr>
          <w:rFonts w:eastAsiaTheme="minorEastAsia" w:hint="eastAsia"/>
          <w:sz w:val="21"/>
          <w:lang w:eastAsia="zh-CN"/>
        </w:rPr>
        <w:t>multi</w:t>
      </w:r>
      <w:r>
        <w:rPr>
          <w:rFonts w:eastAsiaTheme="minorEastAsia"/>
          <w:sz w:val="21"/>
          <w:lang w:eastAsia="zh-CN"/>
        </w:rPr>
        <w:t>-tone NPUSCH</w:t>
      </w:r>
    </w:p>
    <w:tbl>
      <w:tblPr>
        <w:tblStyle w:val="af0"/>
        <w:tblW w:w="0" w:type="auto"/>
        <w:jc w:val="center"/>
        <w:tblLook w:val="04A0" w:firstRow="1" w:lastRow="0" w:firstColumn="1" w:lastColumn="0" w:noHBand="0" w:noVBand="1"/>
      </w:tblPr>
      <w:tblGrid>
        <w:gridCol w:w="2065"/>
        <w:gridCol w:w="1169"/>
        <w:gridCol w:w="1722"/>
        <w:gridCol w:w="1443"/>
        <w:gridCol w:w="926"/>
        <w:gridCol w:w="2208"/>
      </w:tblGrid>
      <w:tr w:rsidR="000F1D89" w:rsidRPr="00CC50C5" w:rsidTr="00305668">
        <w:trPr>
          <w:trHeight w:val="451"/>
          <w:jc w:val="center"/>
        </w:trPr>
        <w:tc>
          <w:tcPr>
            <w:tcW w:w="0" w:type="auto"/>
            <w:vAlign w:val="center"/>
          </w:tcPr>
          <w:p w:rsidR="000F1D89" w:rsidRPr="00CC50C5" w:rsidRDefault="00305668" w:rsidP="00305668">
            <w:pPr>
              <w:spacing w:before="120" w:after="0"/>
              <w:jc w:val="center"/>
              <w:rPr>
                <w:rFonts w:eastAsiaTheme="minorEastAsia"/>
                <w:sz w:val="21"/>
                <w:lang w:eastAsia="zh-CN"/>
              </w:rPr>
            </w:pPr>
            <w:r w:rsidRPr="00305668">
              <w:rPr>
                <w:rFonts w:eastAsiaTheme="minorEastAsia" w:hint="eastAsia"/>
                <w:b/>
                <w:sz w:val="21"/>
                <w:lang w:eastAsia="zh-CN"/>
              </w:rPr>
              <w:t>Specification impact</w:t>
            </w:r>
          </w:p>
        </w:tc>
        <w:tc>
          <w:tcPr>
            <w:tcW w:w="0" w:type="auto"/>
            <w:vAlign w:val="center"/>
          </w:tcPr>
          <w:p w:rsidR="000F1D89" w:rsidRPr="00CC50C5" w:rsidRDefault="000F1D89" w:rsidP="00305668">
            <w:pPr>
              <w:spacing w:before="120" w:after="0"/>
              <w:jc w:val="center"/>
              <w:rPr>
                <w:rFonts w:eastAsiaTheme="minorEastAsia"/>
                <w:b/>
                <w:sz w:val="21"/>
                <w:lang w:eastAsia="zh-CN"/>
              </w:rPr>
            </w:pPr>
            <w:r w:rsidRPr="00CC50C5">
              <w:rPr>
                <w:rFonts w:eastAsiaTheme="minorEastAsia"/>
                <w:b/>
                <w:sz w:val="21"/>
                <w:lang w:eastAsia="zh-CN"/>
              </w:rPr>
              <w:t>Resource mapping</w:t>
            </w:r>
          </w:p>
        </w:tc>
        <w:tc>
          <w:tcPr>
            <w:tcW w:w="0" w:type="auto"/>
            <w:vAlign w:val="center"/>
          </w:tcPr>
          <w:p w:rsidR="000F1D89" w:rsidRPr="00CC50C5" w:rsidRDefault="000F1D89" w:rsidP="00305668">
            <w:pPr>
              <w:spacing w:before="120" w:after="0"/>
              <w:jc w:val="center"/>
              <w:rPr>
                <w:rFonts w:eastAsiaTheme="minorEastAsia"/>
                <w:b/>
                <w:sz w:val="21"/>
                <w:lang w:eastAsia="zh-CN"/>
              </w:rPr>
            </w:pPr>
            <w:r>
              <w:rPr>
                <w:rFonts w:eastAsiaTheme="minorEastAsia"/>
                <w:b/>
                <w:sz w:val="21"/>
                <w:lang w:eastAsia="zh-CN"/>
              </w:rPr>
              <w:t>Time</w:t>
            </w:r>
            <w:r>
              <w:rPr>
                <w:rFonts w:eastAsiaTheme="minorEastAsia" w:hint="eastAsia"/>
                <w:b/>
                <w:sz w:val="21"/>
                <w:lang w:eastAsia="zh-CN"/>
              </w:rPr>
              <w:t xml:space="preserve"> span of OCC</w:t>
            </w:r>
          </w:p>
        </w:tc>
        <w:tc>
          <w:tcPr>
            <w:tcW w:w="0" w:type="auto"/>
            <w:vAlign w:val="center"/>
          </w:tcPr>
          <w:p w:rsidR="000F1D89" w:rsidRPr="002233E0" w:rsidRDefault="000F1D89" w:rsidP="00305668">
            <w:pPr>
              <w:spacing w:before="120" w:after="0"/>
              <w:jc w:val="center"/>
              <w:rPr>
                <w:rFonts w:eastAsiaTheme="minorEastAsia"/>
                <w:b/>
                <w:sz w:val="21"/>
                <w:lang w:eastAsia="zh-CN"/>
              </w:rPr>
            </w:pPr>
            <w:r w:rsidRPr="002233E0">
              <w:rPr>
                <w:rFonts w:eastAsiaTheme="minorEastAsia"/>
                <w:b/>
                <w:sz w:val="21"/>
                <w:lang w:eastAsia="zh-CN"/>
              </w:rPr>
              <w:t>Scheduling restriction</w:t>
            </w:r>
          </w:p>
        </w:tc>
        <w:tc>
          <w:tcPr>
            <w:tcW w:w="0" w:type="auto"/>
            <w:vAlign w:val="center"/>
          </w:tcPr>
          <w:p w:rsidR="000F1D89" w:rsidRPr="00CC50C5" w:rsidRDefault="000F1D89" w:rsidP="00305668">
            <w:pPr>
              <w:spacing w:before="120" w:after="0"/>
              <w:jc w:val="center"/>
              <w:rPr>
                <w:rFonts w:eastAsiaTheme="minorEastAsia"/>
                <w:b/>
                <w:sz w:val="21"/>
                <w:lang w:eastAsia="zh-CN"/>
              </w:rPr>
            </w:pPr>
            <w:r>
              <w:rPr>
                <w:rFonts w:eastAsiaTheme="minorEastAsia" w:hint="eastAsia"/>
                <w:b/>
                <w:sz w:val="21"/>
                <w:lang w:eastAsia="zh-CN"/>
              </w:rPr>
              <w:t>DMRS design</w:t>
            </w:r>
          </w:p>
        </w:tc>
        <w:tc>
          <w:tcPr>
            <w:tcW w:w="0" w:type="auto"/>
            <w:vAlign w:val="center"/>
          </w:tcPr>
          <w:p w:rsidR="000F1D89" w:rsidRDefault="000F1D89" w:rsidP="00305668">
            <w:pPr>
              <w:spacing w:before="120" w:after="0"/>
              <w:jc w:val="center"/>
              <w:rPr>
                <w:rFonts w:eastAsiaTheme="minorEastAsia"/>
                <w:b/>
                <w:sz w:val="21"/>
                <w:lang w:eastAsia="zh-CN"/>
              </w:rPr>
            </w:pPr>
            <w:r w:rsidRPr="000F1D89">
              <w:rPr>
                <w:rFonts w:eastAsiaTheme="minorEastAsia"/>
                <w:b/>
                <w:sz w:val="20"/>
                <w:szCs w:val="20"/>
                <w:lang w:eastAsia="zh-CN"/>
              </w:rPr>
              <w:t>Unique advantage</w:t>
            </w:r>
          </w:p>
        </w:tc>
      </w:tr>
      <w:tr w:rsidR="000F1D89" w:rsidRPr="00CC50C5" w:rsidTr="00305668">
        <w:trPr>
          <w:trHeight w:val="462"/>
          <w:jc w:val="center"/>
        </w:trPr>
        <w:tc>
          <w:tcPr>
            <w:tcW w:w="0" w:type="auto"/>
            <w:vAlign w:val="center"/>
          </w:tcPr>
          <w:p w:rsidR="000F1D89" w:rsidRPr="00CC50C5" w:rsidRDefault="000F1D89" w:rsidP="00305668">
            <w:pPr>
              <w:spacing w:before="120" w:after="0"/>
              <w:jc w:val="center"/>
              <w:rPr>
                <w:rFonts w:eastAsiaTheme="minorEastAsia"/>
                <w:b/>
                <w:sz w:val="21"/>
                <w:lang w:eastAsia="zh-CN"/>
              </w:rPr>
            </w:pPr>
            <w:r>
              <w:rPr>
                <w:rFonts w:eastAsiaTheme="minorEastAsia"/>
                <w:b/>
                <w:sz w:val="21"/>
                <w:lang w:eastAsia="zh-CN"/>
              </w:rPr>
              <w:t>S</w:t>
            </w:r>
            <w:r>
              <w:rPr>
                <w:rFonts w:eastAsiaTheme="minorEastAsia" w:hint="eastAsia"/>
                <w:b/>
                <w:sz w:val="21"/>
                <w:lang w:eastAsia="zh-CN"/>
              </w:rPr>
              <w:t>ymbol-level OCC</w:t>
            </w:r>
          </w:p>
        </w:tc>
        <w:tc>
          <w:tcPr>
            <w:tcW w:w="0" w:type="auto"/>
            <w:vAlign w:val="center"/>
          </w:tcPr>
          <w:p w:rsidR="000F1D89" w:rsidRPr="00CC50C5" w:rsidRDefault="000F1D89" w:rsidP="00305668">
            <w:pPr>
              <w:spacing w:before="120" w:after="0"/>
              <w:jc w:val="center"/>
              <w:rPr>
                <w:rFonts w:eastAsiaTheme="minorEastAsia"/>
                <w:sz w:val="21"/>
                <w:lang w:eastAsia="zh-CN"/>
              </w:rPr>
            </w:pPr>
            <w:r>
              <w:rPr>
                <w:rFonts w:eastAsiaTheme="minorEastAsia"/>
                <w:sz w:val="21"/>
                <w:lang w:eastAsia="zh-CN"/>
              </w:rPr>
              <w:t>Change</w:t>
            </w:r>
          </w:p>
        </w:tc>
        <w:tc>
          <w:tcPr>
            <w:tcW w:w="0" w:type="auto"/>
            <w:vAlign w:val="center"/>
          </w:tcPr>
          <w:p w:rsidR="000F1D89" w:rsidRPr="00CC50C5" w:rsidRDefault="000F1D89" w:rsidP="00305668">
            <w:pPr>
              <w:spacing w:before="120" w:after="0"/>
              <w:jc w:val="center"/>
              <w:rPr>
                <w:rFonts w:eastAsiaTheme="minorEastAsia"/>
                <w:sz w:val="21"/>
                <w:lang w:eastAsia="zh-CN"/>
              </w:rPr>
            </w:pPr>
            <w:r>
              <w:rPr>
                <w:rFonts w:eastAsiaTheme="minorEastAsia" w:hint="eastAsia"/>
                <w:sz w:val="20"/>
                <w:szCs w:val="20"/>
                <w:lang w:eastAsia="zh-CN"/>
              </w:rPr>
              <w:t>OFDM symbol</w:t>
            </w:r>
          </w:p>
        </w:tc>
        <w:tc>
          <w:tcPr>
            <w:tcW w:w="0" w:type="auto"/>
            <w:vAlign w:val="center"/>
          </w:tcPr>
          <w:p w:rsidR="000F1D89" w:rsidRPr="00CC50C5" w:rsidRDefault="000F1D89" w:rsidP="00305668">
            <w:pPr>
              <w:spacing w:before="120" w:after="0"/>
              <w:jc w:val="center"/>
              <w:rPr>
                <w:rFonts w:eastAsiaTheme="minorEastAsia"/>
                <w:sz w:val="21"/>
                <w:lang w:eastAsia="zh-CN"/>
              </w:rPr>
            </w:pPr>
            <w:r w:rsidRPr="002D5398">
              <w:rPr>
                <w:rFonts w:eastAsiaTheme="minorEastAsia"/>
                <w:sz w:val="20"/>
                <w:szCs w:val="20"/>
                <w:lang w:eastAsia="zh-CN"/>
              </w:rPr>
              <w:t>T</w:t>
            </w:r>
            <w:r w:rsidRPr="002D5398">
              <w:rPr>
                <w:rFonts w:eastAsiaTheme="minorEastAsia" w:hint="eastAsia"/>
                <w:sz w:val="20"/>
                <w:szCs w:val="20"/>
                <w:lang w:eastAsia="zh-CN"/>
              </w:rPr>
              <w:t>he t</w:t>
            </w:r>
            <w:r w:rsidRPr="002D5398">
              <w:rPr>
                <w:rFonts w:eastAsiaTheme="minorEastAsia"/>
                <w:sz w:val="20"/>
                <w:szCs w:val="20"/>
                <w:lang w:eastAsia="zh-CN"/>
              </w:rPr>
              <w:t>ime</w:t>
            </w:r>
            <w:r w:rsidRPr="002D5398">
              <w:rPr>
                <w:rFonts w:eastAsiaTheme="minorEastAsia" w:hint="eastAsia"/>
                <w:sz w:val="20"/>
                <w:szCs w:val="20"/>
                <w:lang w:eastAsia="zh-CN"/>
              </w:rPr>
              <w:t xml:space="preserve"> span of OCC sequence</w:t>
            </w:r>
          </w:p>
        </w:tc>
        <w:tc>
          <w:tcPr>
            <w:tcW w:w="0" w:type="auto"/>
            <w:vAlign w:val="center"/>
          </w:tcPr>
          <w:p w:rsidR="000F1D89" w:rsidRPr="00CC50C5" w:rsidRDefault="00305668" w:rsidP="00305668">
            <w:pPr>
              <w:spacing w:before="120" w:after="0"/>
              <w:jc w:val="center"/>
              <w:rPr>
                <w:rFonts w:eastAsiaTheme="minorEastAsia"/>
                <w:sz w:val="21"/>
                <w:lang w:eastAsia="zh-CN"/>
              </w:rPr>
            </w:pPr>
            <w:r>
              <w:rPr>
                <w:rFonts w:eastAsiaTheme="minorEastAsia"/>
                <w:sz w:val="21"/>
                <w:lang w:eastAsia="zh-CN"/>
              </w:rPr>
              <w:t>C</w:t>
            </w:r>
            <w:r>
              <w:rPr>
                <w:rFonts w:eastAsiaTheme="minorEastAsia" w:hint="eastAsia"/>
                <w:sz w:val="21"/>
                <w:lang w:eastAsia="zh-CN"/>
              </w:rPr>
              <w:t>yclic shift</w:t>
            </w:r>
          </w:p>
        </w:tc>
        <w:tc>
          <w:tcPr>
            <w:tcW w:w="0" w:type="auto"/>
            <w:vAlign w:val="center"/>
          </w:tcPr>
          <w:p w:rsidR="000F1D89" w:rsidRPr="00CC50C5" w:rsidRDefault="00305668" w:rsidP="00305668">
            <w:pPr>
              <w:spacing w:before="120" w:after="0"/>
              <w:jc w:val="center"/>
              <w:rPr>
                <w:rFonts w:eastAsiaTheme="minorEastAsia"/>
                <w:sz w:val="21"/>
                <w:lang w:eastAsia="zh-CN"/>
              </w:rPr>
            </w:pPr>
            <w:r w:rsidRPr="000F1D89">
              <w:rPr>
                <w:rFonts w:eastAsiaTheme="minorEastAsia"/>
                <w:sz w:val="20"/>
                <w:szCs w:val="20"/>
                <w:lang w:eastAsia="zh-CN"/>
              </w:rPr>
              <w:t xml:space="preserve">Smaller OCC </w:t>
            </w:r>
            <w:r>
              <w:rPr>
                <w:rFonts w:eastAsiaTheme="minorEastAsia"/>
                <w:sz w:val="20"/>
                <w:szCs w:val="20"/>
                <w:lang w:eastAsia="zh-CN"/>
              </w:rPr>
              <w:t>time</w:t>
            </w:r>
            <w:r>
              <w:rPr>
                <w:rFonts w:eastAsiaTheme="minorEastAsia" w:hint="eastAsia"/>
                <w:sz w:val="20"/>
                <w:szCs w:val="20"/>
                <w:lang w:eastAsia="zh-CN"/>
              </w:rPr>
              <w:t xml:space="preserve"> </w:t>
            </w:r>
            <w:r w:rsidRPr="000F1D89">
              <w:rPr>
                <w:rFonts w:eastAsiaTheme="minorEastAsia"/>
                <w:sz w:val="20"/>
                <w:szCs w:val="20"/>
                <w:lang w:eastAsia="zh-CN"/>
              </w:rPr>
              <w:t>span</w:t>
            </w:r>
            <w:r>
              <w:rPr>
                <w:rFonts w:eastAsiaTheme="minorEastAsia"/>
                <w:sz w:val="20"/>
                <w:szCs w:val="20"/>
                <w:lang w:eastAsia="zh-CN"/>
              </w:rPr>
              <w:t>，</w:t>
            </w:r>
            <w:r w:rsidRPr="000F1D89">
              <w:rPr>
                <w:rFonts w:eastAsiaTheme="minorEastAsia"/>
                <w:sz w:val="20"/>
                <w:szCs w:val="20"/>
                <w:lang w:eastAsia="zh-CN"/>
              </w:rPr>
              <w:t>Greater tolerance for</w:t>
            </w:r>
            <w:r>
              <w:rPr>
                <w:rFonts w:eastAsiaTheme="minorEastAsia" w:hint="eastAsia"/>
                <w:sz w:val="20"/>
                <w:szCs w:val="20"/>
                <w:lang w:eastAsia="zh-CN"/>
              </w:rPr>
              <w:t xml:space="preserve"> </w:t>
            </w:r>
            <w:r>
              <w:rPr>
                <w:rFonts w:eastAsiaTheme="minorEastAsia"/>
                <w:sz w:val="20"/>
                <w:szCs w:val="20"/>
                <w:lang w:eastAsia="zh-CN"/>
              </w:rPr>
              <w:t>time</w:t>
            </w:r>
            <w:r>
              <w:rPr>
                <w:rFonts w:eastAsiaTheme="minorEastAsia" w:hint="eastAsia"/>
                <w:sz w:val="20"/>
                <w:szCs w:val="20"/>
                <w:lang w:eastAsia="zh-CN"/>
              </w:rPr>
              <w:t xml:space="preserve"> error</w:t>
            </w:r>
          </w:p>
        </w:tc>
      </w:tr>
      <w:tr w:rsidR="000F1D89" w:rsidRPr="00CC50C5" w:rsidTr="00305668">
        <w:trPr>
          <w:trHeight w:val="780"/>
          <w:jc w:val="center"/>
        </w:trPr>
        <w:tc>
          <w:tcPr>
            <w:tcW w:w="0" w:type="auto"/>
            <w:vAlign w:val="center"/>
          </w:tcPr>
          <w:p w:rsidR="000F1D89" w:rsidRPr="00CC50C5" w:rsidRDefault="000F1D89" w:rsidP="00305668">
            <w:pPr>
              <w:spacing w:before="120" w:after="0"/>
              <w:jc w:val="center"/>
              <w:rPr>
                <w:rFonts w:eastAsiaTheme="minorEastAsia"/>
                <w:b/>
                <w:sz w:val="21"/>
                <w:lang w:eastAsia="zh-CN"/>
              </w:rPr>
            </w:pPr>
            <w:r>
              <w:rPr>
                <w:rFonts w:eastAsiaTheme="minorEastAsia"/>
                <w:b/>
                <w:sz w:val="21"/>
                <w:lang w:eastAsia="zh-CN"/>
              </w:rPr>
              <w:t>S</w:t>
            </w:r>
            <w:r>
              <w:rPr>
                <w:rFonts w:eastAsiaTheme="minorEastAsia" w:hint="eastAsia"/>
                <w:b/>
                <w:sz w:val="21"/>
                <w:lang w:eastAsia="zh-CN"/>
              </w:rPr>
              <w:t>lot/</w:t>
            </w:r>
            <m:oMath>
              <m:sSub>
                <m:sSubPr>
                  <m:ctrlPr>
                    <w:rPr>
                      <w:rFonts w:ascii="Cambria Math" w:eastAsiaTheme="minorEastAsia" w:hAnsi="Cambria Math"/>
                      <w:b/>
                      <w:sz w:val="21"/>
                      <w:lang w:eastAsia="zh-CN"/>
                    </w:rPr>
                  </m:ctrlPr>
                </m:sSubPr>
                <m:e>
                  <m:r>
                    <m:rPr>
                      <m:sty m:val="b"/>
                    </m:rPr>
                    <w:rPr>
                      <w:rFonts w:ascii="Cambria Math" w:eastAsiaTheme="minorEastAsia" w:hAnsi="Cambria Math"/>
                      <w:sz w:val="21"/>
                      <w:lang w:eastAsia="zh-CN"/>
                    </w:rPr>
                    <m:t>N</m:t>
                  </m:r>
                </m:e>
                <m:sub>
                  <m:r>
                    <m:rPr>
                      <m:sty m:val="b"/>
                    </m:rPr>
                    <w:rPr>
                      <w:rFonts w:ascii="Cambria Math" w:eastAsiaTheme="minorEastAsia" w:hAnsi="Cambria Math"/>
                      <w:sz w:val="21"/>
                      <w:lang w:eastAsia="zh-CN"/>
                    </w:rPr>
                    <m:t>slots</m:t>
                  </m:r>
                </m:sub>
              </m:sSub>
            </m:oMath>
            <w:r>
              <w:rPr>
                <w:rFonts w:eastAsiaTheme="minorEastAsia" w:hint="eastAsia"/>
                <w:b/>
                <w:sz w:val="21"/>
                <w:lang w:eastAsia="zh-CN"/>
              </w:rPr>
              <w:t>-level OCC</w:t>
            </w:r>
          </w:p>
        </w:tc>
        <w:tc>
          <w:tcPr>
            <w:tcW w:w="0" w:type="auto"/>
            <w:vAlign w:val="center"/>
          </w:tcPr>
          <w:p w:rsidR="000F1D89" w:rsidRPr="00CC50C5" w:rsidRDefault="000F1D89" w:rsidP="00305668">
            <w:pPr>
              <w:spacing w:before="120" w:after="0"/>
              <w:jc w:val="center"/>
              <w:rPr>
                <w:rFonts w:eastAsiaTheme="minorEastAsia"/>
                <w:sz w:val="21"/>
                <w:lang w:eastAsia="zh-CN"/>
              </w:rPr>
            </w:pPr>
            <w:r>
              <w:rPr>
                <w:rFonts w:eastAsiaTheme="minorEastAsia"/>
                <w:sz w:val="21"/>
                <w:lang w:eastAsia="zh-CN"/>
              </w:rPr>
              <w:t>Change</w:t>
            </w:r>
          </w:p>
        </w:tc>
        <w:tc>
          <w:tcPr>
            <w:tcW w:w="0" w:type="auto"/>
            <w:vAlign w:val="center"/>
          </w:tcPr>
          <w:p w:rsidR="000F1D89" w:rsidRPr="00CC50C5" w:rsidRDefault="000F1D89" w:rsidP="00305668">
            <w:pPr>
              <w:spacing w:before="120" w:after="0"/>
              <w:jc w:val="center"/>
              <w:rPr>
                <w:rFonts w:eastAsiaTheme="minorEastAsia"/>
                <w:sz w:val="21"/>
                <w:lang w:eastAsia="zh-CN"/>
              </w:rPr>
            </w:pPr>
            <w:r>
              <w:rPr>
                <w:rFonts w:eastAsiaTheme="minorEastAsia"/>
                <w:sz w:val="20"/>
                <w:szCs w:val="20"/>
                <w:lang w:eastAsia="zh-CN"/>
              </w:rPr>
              <w:t>S</w:t>
            </w:r>
            <w:r>
              <w:rPr>
                <w:rFonts w:eastAsiaTheme="minorEastAsia" w:hint="eastAsia"/>
                <w:sz w:val="20"/>
                <w:szCs w:val="20"/>
                <w:lang w:eastAsia="zh-CN"/>
              </w:rPr>
              <w:t>lot/</w:t>
            </w:r>
            <m:oMath>
              <m:sSub>
                <m:sSubPr>
                  <m:ctrlPr>
                    <w:rPr>
                      <w:rFonts w:ascii="Cambria Math" w:hAnsi="Cambria Math"/>
                      <w:i/>
                      <w:sz w:val="21"/>
                    </w:rPr>
                  </m:ctrlPr>
                </m:sSubPr>
                <m:e>
                  <m:r>
                    <w:rPr>
                      <w:rFonts w:ascii="Cambria Math"/>
                      <w:sz w:val="21"/>
                    </w:rPr>
                    <m:t>N</m:t>
                  </m:r>
                </m:e>
                <m:sub>
                  <m:r>
                    <m:rPr>
                      <m:nor/>
                    </m:rPr>
                    <w:rPr>
                      <w:rFonts w:ascii="Cambria Math"/>
                      <w:sz w:val="21"/>
                    </w:rPr>
                    <m:t>slots</m:t>
                  </m:r>
                  <m:ctrlPr>
                    <w:rPr>
                      <w:rFonts w:ascii="Cambria Math" w:hAnsi="Cambria Math"/>
                      <w:sz w:val="21"/>
                    </w:rPr>
                  </m:ctrlPr>
                </m:sub>
              </m:sSub>
            </m:oMath>
          </w:p>
        </w:tc>
        <w:tc>
          <w:tcPr>
            <w:tcW w:w="0" w:type="auto"/>
            <w:vAlign w:val="center"/>
          </w:tcPr>
          <w:p w:rsidR="00305668" w:rsidRPr="00305668" w:rsidRDefault="005536F1" w:rsidP="00305668">
            <w:pPr>
              <w:spacing w:before="120" w:after="0"/>
              <w:jc w:val="center"/>
              <w:rPr>
                <w:rFonts w:eastAsiaTheme="minorEastAsia"/>
                <w:sz w:val="20"/>
                <w:szCs w:val="20"/>
                <w:lang w:eastAsia="zh-CN"/>
              </w:rPr>
            </w:pPr>
            <m:oMath>
              <m:sSubSup>
                <m:sSubSupPr>
                  <m:ctrlPr>
                    <w:rPr>
                      <w:rFonts w:ascii="Cambria Math" w:eastAsiaTheme="minorEastAsia" w:hAnsi="Cambria Math"/>
                      <w:sz w:val="20"/>
                      <w:szCs w:val="20"/>
                      <w:lang w:eastAsia="zh-CN"/>
                    </w:rPr>
                  </m:ctrlPr>
                </m:sSubSupPr>
                <m:e>
                  <m:r>
                    <m:rPr>
                      <m:sty m:val="p"/>
                    </m:rPr>
                    <w:rPr>
                      <w:rFonts w:ascii="Cambria Math" w:eastAsiaTheme="minorEastAsia" w:hAnsi="Cambria Math"/>
                      <w:sz w:val="20"/>
                      <w:szCs w:val="20"/>
                      <w:lang w:eastAsia="zh-CN"/>
                    </w:rPr>
                    <m:t>M</m:t>
                  </m:r>
                </m:e>
                <m:sub>
                  <m:r>
                    <m:rPr>
                      <m:sty m:val="p"/>
                    </m:rPr>
                    <w:rPr>
                      <w:rFonts w:ascii="Cambria Math" w:eastAsiaTheme="minorEastAsia" w:hAnsi="Cambria Math"/>
                      <w:sz w:val="20"/>
                      <w:szCs w:val="20"/>
                      <w:lang w:eastAsia="zh-CN"/>
                    </w:rPr>
                    <m:t>identical</m:t>
                  </m:r>
                </m:sub>
                <m:sup>
                  <m:r>
                    <m:rPr>
                      <m:sty m:val="p"/>
                    </m:rPr>
                    <w:rPr>
                      <w:rFonts w:ascii="Cambria Math" w:eastAsiaTheme="minorEastAsia" w:hAnsi="Cambria Math"/>
                      <w:sz w:val="20"/>
                      <w:szCs w:val="20"/>
                      <w:lang w:eastAsia="zh-CN"/>
                    </w:rPr>
                    <m:t>NPUSCH</m:t>
                  </m:r>
                </m:sup>
              </m:sSubSup>
            </m:oMath>
            <w:r w:rsidR="00305668">
              <w:rPr>
                <w:rFonts w:eastAsiaTheme="minorEastAsia" w:hint="eastAsia"/>
                <w:sz w:val="20"/>
                <w:szCs w:val="20"/>
                <w:lang w:eastAsia="zh-CN"/>
              </w:rPr>
              <w:t xml:space="preserve"> or</w:t>
            </w:r>
          </w:p>
          <w:p w:rsidR="000F1D89" w:rsidRPr="00CC50C5" w:rsidRDefault="00305668" w:rsidP="00305668">
            <w:pPr>
              <w:spacing w:before="120" w:after="0"/>
              <w:jc w:val="center"/>
              <w:rPr>
                <w:rFonts w:eastAsiaTheme="minorEastAsia"/>
                <w:sz w:val="21"/>
                <w:lang w:eastAsia="zh-CN"/>
              </w:rPr>
            </w:pPr>
            <w:r>
              <w:rPr>
                <w:rFonts w:eastAsiaTheme="minorEastAsia" w:hint="eastAsia"/>
                <w:sz w:val="20"/>
                <w:szCs w:val="20"/>
                <w:lang w:eastAsia="zh-CN"/>
              </w:rPr>
              <w:t>t</w:t>
            </w:r>
            <w:r w:rsidR="000F1D89" w:rsidRPr="002D5398">
              <w:rPr>
                <w:rFonts w:eastAsiaTheme="minorEastAsia" w:hint="eastAsia"/>
                <w:sz w:val="20"/>
                <w:szCs w:val="20"/>
                <w:lang w:eastAsia="zh-CN"/>
              </w:rPr>
              <w:t>he t</w:t>
            </w:r>
            <w:r w:rsidR="000F1D89" w:rsidRPr="002D5398">
              <w:rPr>
                <w:rFonts w:eastAsiaTheme="minorEastAsia"/>
                <w:sz w:val="20"/>
                <w:szCs w:val="20"/>
                <w:lang w:eastAsia="zh-CN"/>
              </w:rPr>
              <w:t>ime</w:t>
            </w:r>
            <w:r w:rsidR="000F1D89" w:rsidRPr="002D5398">
              <w:rPr>
                <w:rFonts w:eastAsiaTheme="minorEastAsia" w:hint="eastAsia"/>
                <w:sz w:val="20"/>
                <w:szCs w:val="20"/>
                <w:lang w:eastAsia="zh-CN"/>
              </w:rPr>
              <w:t xml:space="preserve"> span of OCC sequence</w:t>
            </w:r>
          </w:p>
        </w:tc>
        <w:tc>
          <w:tcPr>
            <w:tcW w:w="0" w:type="auto"/>
            <w:vAlign w:val="center"/>
          </w:tcPr>
          <w:p w:rsidR="000F1D89" w:rsidRPr="00CC50C5" w:rsidRDefault="00305668" w:rsidP="00305668">
            <w:pPr>
              <w:spacing w:before="120" w:after="0"/>
              <w:jc w:val="center"/>
              <w:rPr>
                <w:rFonts w:eastAsiaTheme="minorEastAsia"/>
                <w:sz w:val="21"/>
                <w:lang w:eastAsia="zh-CN"/>
              </w:rPr>
            </w:pPr>
            <w:r>
              <w:rPr>
                <w:rFonts w:eastAsiaTheme="minorEastAsia"/>
                <w:sz w:val="21"/>
                <w:lang w:eastAsia="zh-CN"/>
              </w:rPr>
              <w:t>C</w:t>
            </w:r>
            <w:r>
              <w:rPr>
                <w:rFonts w:eastAsiaTheme="minorEastAsia" w:hint="eastAsia"/>
                <w:sz w:val="21"/>
                <w:lang w:eastAsia="zh-CN"/>
              </w:rPr>
              <w:t>yclic shift</w:t>
            </w:r>
          </w:p>
        </w:tc>
        <w:tc>
          <w:tcPr>
            <w:tcW w:w="0" w:type="auto"/>
            <w:vAlign w:val="center"/>
          </w:tcPr>
          <w:p w:rsidR="000F1D89" w:rsidRPr="00CC50C5" w:rsidRDefault="00305668" w:rsidP="00305668">
            <w:pPr>
              <w:spacing w:before="120" w:after="0"/>
              <w:jc w:val="center"/>
              <w:rPr>
                <w:rFonts w:eastAsiaTheme="minorEastAsia"/>
                <w:sz w:val="21"/>
                <w:lang w:eastAsia="zh-CN"/>
              </w:rPr>
            </w:pPr>
            <w:r w:rsidRPr="000F1D89">
              <w:rPr>
                <w:rFonts w:eastAsiaTheme="minorEastAsia"/>
                <w:sz w:val="20"/>
                <w:szCs w:val="20"/>
                <w:lang w:eastAsia="zh-CN"/>
              </w:rPr>
              <w:t>Simpler implementation</w:t>
            </w:r>
            <w:r>
              <w:rPr>
                <w:rFonts w:eastAsiaTheme="minorEastAsia"/>
                <w:sz w:val="20"/>
                <w:szCs w:val="20"/>
                <w:lang w:eastAsia="zh-CN"/>
              </w:rPr>
              <w:t>，</w:t>
            </w:r>
            <w:r>
              <w:rPr>
                <w:rFonts w:eastAsiaTheme="minorEastAsia"/>
                <w:sz w:val="20"/>
                <w:szCs w:val="20"/>
                <w:lang w:eastAsia="zh-CN"/>
              </w:rPr>
              <w:t>Less impact on specification</w:t>
            </w:r>
          </w:p>
        </w:tc>
      </w:tr>
      <w:tr w:rsidR="000F1D89" w:rsidRPr="00CC50C5" w:rsidTr="00305668">
        <w:trPr>
          <w:trHeight w:val="780"/>
          <w:jc w:val="center"/>
        </w:trPr>
        <w:tc>
          <w:tcPr>
            <w:tcW w:w="0" w:type="auto"/>
            <w:vAlign w:val="center"/>
          </w:tcPr>
          <w:p w:rsidR="000F1D89" w:rsidRPr="002233E0" w:rsidRDefault="000F1D89" w:rsidP="00305668">
            <w:pPr>
              <w:spacing w:before="120" w:after="0"/>
              <w:jc w:val="center"/>
              <w:rPr>
                <w:lang w:eastAsia="zh-CN"/>
              </w:rPr>
            </w:pPr>
            <w:r w:rsidRPr="002233E0">
              <w:rPr>
                <w:rFonts w:eastAsiaTheme="minorEastAsia" w:hint="eastAsia"/>
                <w:b/>
                <w:sz w:val="21"/>
                <w:lang w:eastAsia="zh-CN"/>
              </w:rPr>
              <w:t>Repetition</w:t>
            </w:r>
            <w:r w:rsidRPr="002233E0">
              <w:rPr>
                <w:rFonts w:eastAsiaTheme="minorEastAsia"/>
                <w:b/>
                <w:sz w:val="21"/>
                <w:lang w:eastAsia="zh-CN"/>
              </w:rPr>
              <w:t>/RV</w:t>
            </w:r>
            <w:r w:rsidRPr="002233E0">
              <w:rPr>
                <w:rFonts w:eastAsiaTheme="minorEastAsia" w:hint="eastAsia"/>
                <w:b/>
                <w:sz w:val="21"/>
                <w:lang w:eastAsia="zh-CN"/>
              </w:rPr>
              <w:t>-</w:t>
            </w:r>
            <w:r w:rsidRPr="002233E0">
              <w:rPr>
                <w:rFonts w:eastAsiaTheme="minorEastAsia"/>
                <w:b/>
                <w:sz w:val="21"/>
                <w:lang w:eastAsia="zh-CN"/>
              </w:rPr>
              <w:t>level OCC</w:t>
            </w:r>
          </w:p>
        </w:tc>
        <w:tc>
          <w:tcPr>
            <w:tcW w:w="0" w:type="auto"/>
            <w:vAlign w:val="center"/>
          </w:tcPr>
          <w:p w:rsidR="000F1D89" w:rsidRDefault="000F1D89" w:rsidP="00305668">
            <w:pPr>
              <w:spacing w:before="120" w:after="0"/>
              <w:jc w:val="center"/>
              <w:rPr>
                <w:sz w:val="21"/>
                <w:lang w:eastAsia="zh-CN"/>
              </w:rPr>
            </w:pPr>
            <w:r>
              <w:rPr>
                <w:sz w:val="21"/>
              </w:rPr>
              <w:t>No</w:t>
            </w:r>
            <w:r>
              <w:rPr>
                <w:rFonts w:hint="eastAsia"/>
                <w:sz w:val="21"/>
                <w:lang w:eastAsia="zh-CN"/>
              </w:rPr>
              <w:t xml:space="preserve"> change</w:t>
            </w:r>
          </w:p>
        </w:tc>
        <w:tc>
          <w:tcPr>
            <w:tcW w:w="0" w:type="auto"/>
            <w:vAlign w:val="center"/>
          </w:tcPr>
          <w:p w:rsidR="000F1D89" w:rsidRDefault="005536F1" w:rsidP="00305668">
            <w:pPr>
              <w:spacing w:before="120" w:after="0"/>
              <w:jc w:val="center"/>
              <w:rPr>
                <w:sz w:val="21"/>
              </w:rPr>
            </w:pPr>
            <m:oMath>
              <m:sSubSup>
                <m:sSubSupPr>
                  <m:ctrlPr>
                    <w:rPr>
                      <w:rFonts w:ascii="Cambria Math" w:hAnsi="Cambria Math"/>
                      <w:sz w:val="21"/>
                      <w:lang w:eastAsia="zh-CN"/>
                    </w:rPr>
                  </m:ctrlPr>
                </m:sSubSupPr>
                <m:e>
                  <m:r>
                    <w:rPr>
                      <w:rFonts w:ascii="Cambria Math" w:hAnsi="Cambria Math"/>
                      <w:sz w:val="21"/>
                      <w:lang w:eastAsia="zh-CN"/>
                    </w:rPr>
                    <m:t>M</m:t>
                  </m:r>
                </m:e>
                <m:sub>
                  <m:r>
                    <w:rPr>
                      <w:rFonts w:ascii="Cambria Math" w:hAnsi="Cambria Math"/>
                      <w:sz w:val="21"/>
                      <w:lang w:eastAsia="zh-CN"/>
                    </w:rPr>
                    <m:t>identical</m:t>
                  </m:r>
                </m:sub>
                <m:sup>
                  <m:r>
                    <w:rPr>
                      <w:rFonts w:ascii="Cambria Math" w:hAnsi="Cambria Math"/>
                      <w:sz w:val="21"/>
                      <w:lang w:eastAsia="zh-CN"/>
                    </w:rPr>
                    <m:t>NPUSCH</m:t>
                  </m:r>
                </m:sup>
              </m:sSubSup>
              <m:sSub>
                <m:sSubPr>
                  <m:ctrlPr>
                    <w:rPr>
                      <w:rFonts w:ascii="Cambria Math" w:hAnsi="Cambria Math"/>
                      <w:i/>
                      <w:sz w:val="21"/>
                    </w:rPr>
                  </m:ctrlPr>
                </m:sSubPr>
                <m:e>
                  <m:r>
                    <w:rPr>
                      <w:rFonts w:ascii="Cambria Math"/>
                      <w:sz w:val="21"/>
                    </w:rPr>
                    <m:t>N</m:t>
                  </m:r>
                </m:e>
                <m:sub>
                  <m:r>
                    <m:rPr>
                      <m:nor/>
                    </m:rPr>
                    <w:rPr>
                      <w:rFonts w:ascii="Cambria Math"/>
                      <w:sz w:val="21"/>
                    </w:rPr>
                    <m:t>slots</m:t>
                  </m:r>
                  <m:ctrlPr>
                    <w:rPr>
                      <w:rFonts w:ascii="Cambria Math" w:hAnsi="Cambria Math"/>
                      <w:sz w:val="21"/>
                    </w:rPr>
                  </m:ctrlPr>
                </m:sub>
              </m:sSub>
            </m:oMath>
            <w:r w:rsidR="000F1D89" w:rsidRPr="00CC50C5">
              <w:rPr>
                <w:rFonts w:eastAsiaTheme="minorEastAsia" w:hint="eastAsia"/>
                <w:sz w:val="21"/>
                <w:lang w:eastAsia="zh-CN"/>
              </w:rPr>
              <w:t>,</w:t>
            </w:r>
            <w:r w:rsidR="000F1D89" w:rsidRPr="00CC50C5">
              <w:rPr>
                <w:rFonts w:eastAsiaTheme="minorEastAsia"/>
                <w:sz w:val="21"/>
                <w:lang w:eastAsia="zh-CN"/>
              </w:rPr>
              <w:t xml:space="preserve"> or RV block</w:t>
            </w:r>
          </w:p>
        </w:tc>
        <w:tc>
          <w:tcPr>
            <w:tcW w:w="0" w:type="auto"/>
            <w:vAlign w:val="center"/>
          </w:tcPr>
          <w:p w:rsidR="000F1D89" w:rsidRDefault="000F1D89" w:rsidP="00305668">
            <w:pPr>
              <w:spacing w:before="120" w:after="0"/>
              <w:jc w:val="center"/>
              <w:rPr>
                <w:sz w:val="21"/>
                <w:lang w:eastAsia="zh-CN"/>
              </w:rPr>
            </w:pPr>
            <w:r w:rsidRPr="002D5398">
              <w:rPr>
                <w:rFonts w:eastAsiaTheme="minorEastAsia"/>
                <w:sz w:val="20"/>
                <w:szCs w:val="20"/>
                <w:lang w:eastAsia="zh-CN"/>
              </w:rPr>
              <w:t>T</w:t>
            </w:r>
            <w:r w:rsidRPr="002D5398">
              <w:rPr>
                <w:rFonts w:eastAsiaTheme="minorEastAsia" w:hint="eastAsia"/>
                <w:sz w:val="20"/>
                <w:szCs w:val="20"/>
                <w:lang w:eastAsia="zh-CN"/>
              </w:rPr>
              <w:t>he t</w:t>
            </w:r>
            <w:r w:rsidRPr="002D5398">
              <w:rPr>
                <w:rFonts w:eastAsiaTheme="minorEastAsia"/>
                <w:sz w:val="20"/>
                <w:szCs w:val="20"/>
                <w:lang w:eastAsia="zh-CN"/>
              </w:rPr>
              <w:t>ime</w:t>
            </w:r>
            <w:r w:rsidRPr="002D5398">
              <w:rPr>
                <w:rFonts w:eastAsiaTheme="minorEastAsia" w:hint="eastAsia"/>
                <w:sz w:val="20"/>
                <w:szCs w:val="20"/>
                <w:lang w:eastAsia="zh-CN"/>
              </w:rPr>
              <w:t xml:space="preserve"> span of OCC sequence</w:t>
            </w:r>
          </w:p>
        </w:tc>
        <w:tc>
          <w:tcPr>
            <w:tcW w:w="0" w:type="auto"/>
            <w:vAlign w:val="center"/>
          </w:tcPr>
          <w:p w:rsidR="000F1D89" w:rsidRPr="00CC50C5" w:rsidRDefault="00305668" w:rsidP="00305668">
            <w:pPr>
              <w:spacing w:before="120" w:after="0"/>
              <w:jc w:val="center"/>
              <w:rPr>
                <w:rFonts w:eastAsiaTheme="minorEastAsia"/>
                <w:sz w:val="21"/>
                <w:lang w:eastAsia="zh-CN"/>
              </w:rPr>
            </w:pPr>
            <w:r>
              <w:rPr>
                <w:rFonts w:eastAsiaTheme="minorEastAsia"/>
                <w:sz w:val="21"/>
                <w:lang w:eastAsia="zh-CN"/>
              </w:rPr>
              <w:t>C</w:t>
            </w:r>
            <w:r>
              <w:rPr>
                <w:rFonts w:eastAsiaTheme="minorEastAsia" w:hint="eastAsia"/>
                <w:sz w:val="21"/>
                <w:lang w:eastAsia="zh-CN"/>
              </w:rPr>
              <w:t>yclic shift</w:t>
            </w:r>
          </w:p>
        </w:tc>
        <w:tc>
          <w:tcPr>
            <w:tcW w:w="0" w:type="auto"/>
            <w:vAlign w:val="center"/>
          </w:tcPr>
          <w:p w:rsidR="000F1D89" w:rsidRPr="00CC50C5" w:rsidRDefault="00305668" w:rsidP="00305668">
            <w:pPr>
              <w:spacing w:before="120" w:after="0"/>
              <w:jc w:val="center"/>
              <w:rPr>
                <w:rFonts w:eastAsiaTheme="minorEastAsia"/>
                <w:sz w:val="21"/>
                <w:lang w:eastAsia="zh-CN"/>
              </w:rPr>
            </w:pPr>
            <w:r w:rsidRPr="00305668">
              <w:rPr>
                <w:rFonts w:eastAsiaTheme="minorEastAsia"/>
                <w:sz w:val="21"/>
                <w:lang w:eastAsia="zh-CN"/>
              </w:rPr>
              <w:t>No need to change resource mapping and allocation methods</w:t>
            </w:r>
          </w:p>
        </w:tc>
      </w:tr>
    </w:tbl>
    <w:p w:rsidR="006008AC" w:rsidRDefault="006008AC" w:rsidP="002233E0">
      <w:pPr>
        <w:rPr>
          <w:b/>
          <w:bCs/>
          <w:sz w:val="20"/>
          <w:szCs w:val="20"/>
          <w:lang w:eastAsia="zh-CN"/>
        </w:rPr>
      </w:pPr>
    </w:p>
    <w:p w:rsidR="002233E0" w:rsidRPr="00380D16" w:rsidRDefault="002233E0" w:rsidP="002233E0">
      <w:pPr>
        <w:rPr>
          <w:b/>
          <w:bCs/>
          <w:sz w:val="20"/>
          <w:szCs w:val="20"/>
          <w:lang w:eastAsia="zh-CN"/>
        </w:rPr>
      </w:pPr>
      <w:r w:rsidRPr="00380D16">
        <w:rPr>
          <w:rFonts w:hint="eastAsia"/>
          <w:b/>
          <w:bCs/>
          <w:sz w:val="20"/>
          <w:szCs w:val="20"/>
          <w:lang w:eastAsia="zh-CN"/>
        </w:rPr>
        <w:t>Observation</w:t>
      </w:r>
      <w:r w:rsidR="00AF23A4">
        <w:rPr>
          <w:rFonts w:hint="eastAsia"/>
          <w:b/>
          <w:bCs/>
          <w:sz w:val="20"/>
          <w:szCs w:val="20"/>
          <w:lang w:eastAsia="zh-CN"/>
        </w:rPr>
        <w:t xml:space="preserve"> </w:t>
      </w:r>
      <w:r w:rsidR="00FC37E4">
        <w:rPr>
          <w:rFonts w:hint="eastAsia"/>
          <w:b/>
          <w:bCs/>
          <w:sz w:val="20"/>
          <w:szCs w:val="20"/>
          <w:lang w:eastAsia="zh-CN"/>
        </w:rPr>
        <w:t>5</w:t>
      </w:r>
      <w:r w:rsidRPr="00380D16">
        <w:rPr>
          <w:rFonts w:hint="eastAsia"/>
          <w:b/>
          <w:bCs/>
          <w:sz w:val="20"/>
          <w:szCs w:val="20"/>
          <w:lang w:eastAsia="zh-CN"/>
        </w:rPr>
        <w:t>：</w:t>
      </w:r>
      <w:r w:rsidRPr="00380D16">
        <w:rPr>
          <w:b/>
          <w:bCs/>
          <w:sz w:val="20"/>
          <w:szCs w:val="20"/>
          <w:lang w:eastAsia="zh-CN"/>
        </w:rPr>
        <w:t>For multi-</w:t>
      </w:r>
      <w:r w:rsidRPr="00380D16">
        <w:rPr>
          <w:rFonts w:hint="eastAsia"/>
          <w:b/>
          <w:bCs/>
          <w:sz w:val="20"/>
          <w:szCs w:val="20"/>
          <w:lang w:eastAsia="zh-CN"/>
        </w:rPr>
        <w:t>tone</w:t>
      </w:r>
      <w:r w:rsidRPr="00380D16">
        <w:rPr>
          <w:b/>
          <w:bCs/>
          <w:sz w:val="20"/>
          <w:szCs w:val="20"/>
          <w:lang w:eastAsia="zh-CN"/>
        </w:rPr>
        <w:t xml:space="preserve"> NPUSCH, the frequency</w:t>
      </w:r>
      <w:r w:rsidRPr="00380D16">
        <w:rPr>
          <w:rFonts w:hint="eastAsia"/>
          <w:b/>
          <w:bCs/>
          <w:sz w:val="20"/>
          <w:szCs w:val="20"/>
          <w:lang w:eastAsia="zh-CN"/>
        </w:rPr>
        <w:t>-</w:t>
      </w:r>
      <w:r w:rsidRPr="00380D16">
        <w:rPr>
          <w:b/>
          <w:bCs/>
          <w:sz w:val="20"/>
          <w:szCs w:val="20"/>
          <w:lang w:eastAsia="zh-CN"/>
        </w:rPr>
        <w:t>domain OCC scheme</w:t>
      </w:r>
      <w:r w:rsidR="006E2110">
        <w:rPr>
          <w:rFonts w:hint="eastAsia"/>
          <w:b/>
          <w:bCs/>
          <w:sz w:val="20"/>
          <w:szCs w:val="20"/>
          <w:lang w:eastAsia="zh-CN"/>
        </w:rPr>
        <w:t xml:space="preserve"> is not </w:t>
      </w:r>
      <w:r w:rsidR="006008AC">
        <w:rPr>
          <w:rFonts w:hint="eastAsia"/>
          <w:b/>
          <w:bCs/>
          <w:sz w:val="20"/>
          <w:szCs w:val="20"/>
          <w:lang w:eastAsia="zh-CN"/>
        </w:rPr>
        <w:t>desired</w:t>
      </w:r>
      <w:r>
        <w:rPr>
          <w:rFonts w:hint="eastAsia"/>
          <w:b/>
          <w:bCs/>
          <w:sz w:val="20"/>
          <w:szCs w:val="20"/>
          <w:lang w:eastAsia="zh-CN"/>
        </w:rPr>
        <w:t>.</w:t>
      </w:r>
    </w:p>
    <w:p w:rsidR="00B13EDE" w:rsidRPr="00380D16" w:rsidRDefault="00B13EDE" w:rsidP="00B13EDE">
      <w:pPr>
        <w:rPr>
          <w:b/>
          <w:bCs/>
          <w:sz w:val="20"/>
          <w:szCs w:val="20"/>
          <w:lang w:eastAsia="zh-CN"/>
        </w:rPr>
      </w:pPr>
      <w:r w:rsidRPr="00380D16">
        <w:rPr>
          <w:rFonts w:hint="eastAsia"/>
          <w:b/>
          <w:bCs/>
          <w:sz w:val="20"/>
          <w:szCs w:val="20"/>
          <w:lang w:eastAsia="zh-CN"/>
        </w:rPr>
        <w:t>Observation</w:t>
      </w:r>
      <w:r>
        <w:rPr>
          <w:rFonts w:hint="eastAsia"/>
          <w:b/>
          <w:bCs/>
          <w:sz w:val="20"/>
          <w:szCs w:val="20"/>
          <w:lang w:eastAsia="zh-CN"/>
        </w:rPr>
        <w:t xml:space="preserve"> 6</w:t>
      </w:r>
      <w:r w:rsidRPr="00380D16">
        <w:rPr>
          <w:rFonts w:hint="eastAsia"/>
          <w:b/>
          <w:bCs/>
          <w:sz w:val="20"/>
          <w:szCs w:val="20"/>
          <w:lang w:eastAsia="zh-CN"/>
        </w:rPr>
        <w:t>：</w:t>
      </w:r>
      <w:r w:rsidRPr="00380D16">
        <w:rPr>
          <w:b/>
          <w:bCs/>
          <w:sz w:val="20"/>
          <w:szCs w:val="20"/>
          <w:lang w:eastAsia="zh-CN"/>
        </w:rPr>
        <w:t>For multi-</w:t>
      </w:r>
      <w:r w:rsidRPr="00380D16">
        <w:rPr>
          <w:rFonts w:hint="eastAsia"/>
          <w:b/>
          <w:bCs/>
          <w:sz w:val="20"/>
          <w:szCs w:val="20"/>
          <w:lang w:eastAsia="zh-CN"/>
        </w:rPr>
        <w:t>tone</w:t>
      </w:r>
      <w:r w:rsidRPr="00380D16">
        <w:rPr>
          <w:b/>
          <w:bCs/>
          <w:sz w:val="20"/>
          <w:szCs w:val="20"/>
          <w:lang w:eastAsia="zh-CN"/>
        </w:rPr>
        <w:t xml:space="preserve"> NPUSCH, </w:t>
      </w:r>
      <w:r w:rsidRPr="00380D16">
        <w:rPr>
          <w:rFonts w:hint="eastAsia"/>
          <w:b/>
          <w:bCs/>
          <w:sz w:val="20"/>
          <w:szCs w:val="20"/>
          <w:lang w:eastAsia="zh-CN"/>
        </w:rPr>
        <w:t xml:space="preserve">the </w:t>
      </w:r>
      <w:r>
        <w:rPr>
          <w:b/>
          <w:bCs/>
          <w:sz w:val="20"/>
          <w:szCs w:val="20"/>
          <w:lang w:eastAsia="zh-CN"/>
        </w:rPr>
        <w:t>OCC extension across slot</w:t>
      </w:r>
      <w:r w:rsidRPr="00380D16">
        <w:rPr>
          <w:b/>
          <w:bCs/>
          <w:sz w:val="20"/>
          <w:szCs w:val="20"/>
          <w:lang w:eastAsia="zh-CN"/>
        </w:rPr>
        <w:t>/</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Pr>
          <w:b/>
          <w:bCs/>
          <w:sz w:val="20"/>
          <w:szCs w:val="20"/>
          <w:lang w:eastAsia="zh-CN"/>
        </w:rPr>
        <w:t xml:space="preserve"> can reuse the </w:t>
      </w:r>
      <w:r>
        <w:rPr>
          <w:rFonts w:hint="eastAsia"/>
          <w:b/>
          <w:bCs/>
          <w:sz w:val="20"/>
          <w:szCs w:val="20"/>
          <w:lang w:eastAsia="zh-CN"/>
        </w:rPr>
        <w:t>resource</w:t>
      </w:r>
      <w:r w:rsidRPr="00380D16">
        <w:rPr>
          <w:b/>
          <w:bCs/>
          <w:sz w:val="20"/>
          <w:szCs w:val="20"/>
          <w:lang w:eastAsia="zh-CN"/>
        </w:rPr>
        <w:t xml:space="preserve"> mapping </w:t>
      </w:r>
      <w:r>
        <w:rPr>
          <w:rFonts w:hint="eastAsia"/>
          <w:b/>
          <w:bCs/>
          <w:sz w:val="20"/>
          <w:szCs w:val="20"/>
          <w:lang w:eastAsia="zh-CN"/>
        </w:rPr>
        <w:t>defined in existing</w:t>
      </w:r>
      <w:r w:rsidRPr="00380D16">
        <w:rPr>
          <w:b/>
          <w:bCs/>
          <w:sz w:val="20"/>
          <w:szCs w:val="20"/>
          <w:lang w:eastAsia="zh-CN"/>
        </w:rPr>
        <w:t xml:space="preserve"> specification</w:t>
      </w:r>
      <w:r>
        <w:rPr>
          <w:rFonts w:hint="eastAsia"/>
          <w:b/>
          <w:bCs/>
          <w:sz w:val="20"/>
          <w:szCs w:val="20"/>
          <w:lang w:eastAsia="zh-CN"/>
        </w:rPr>
        <w:t>.</w:t>
      </w:r>
    </w:p>
    <w:p w:rsidR="00746C69" w:rsidRPr="002233E0" w:rsidRDefault="002233E0" w:rsidP="00746C69">
      <w:pPr>
        <w:rPr>
          <w:b/>
          <w:bCs/>
          <w:sz w:val="20"/>
          <w:szCs w:val="20"/>
          <w:lang w:eastAsia="zh-CN"/>
        </w:rPr>
      </w:pPr>
      <w:r w:rsidRPr="00380D16">
        <w:rPr>
          <w:rFonts w:hint="eastAsia"/>
          <w:b/>
          <w:bCs/>
          <w:sz w:val="20"/>
          <w:szCs w:val="20"/>
          <w:lang w:eastAsia="zh-CN"/>
        </w:rPr>
        <w:t>Proposal</w:t>
      </w:r>
      <w:r w:rsidR="00AF23A4">
        <w:rPr>
          <w:rFonts w:hint="eastAsia"/>
          <w:b/>
          <w:bCs/>
          <w:sz w:val="20"/>
          <w:szCs w:val="20"/>
          <w:lang w:eastAsia="zh-CN"/>
        </w:rPr>
        <w:t xml:space="preserve"> 6</w:t>
      </w:r>
      <w:r w:rsidRPr="00380D16">
        <w:rPr>
          <w:rFonts w:hint="eastAsia"/>
          <w:b/>
          <w:bCs/>
          <w:sz w:val="20"/>
          <w:szCs w:val="20"/>
          <w:lang w:eastAsia="zh-CN"/>
        </w:rPr>
        <w:t>：</w:t>
      </w:r>
      <w:r w:rsidRPr="00380D16">
        <w:rPr>
          <w:b/>
          <w:bCs/>
          <w:sz w:val="20"/>
          <w:szCs w:val="20"/>
          <w:lang w:eastAsia="zh-CN"/>
        </w:rPr>
        <w:t>For multi-</w:t>
      </w:r>
      <w:r w:rsidRPr="00380D16">
        <w:rPr>
          <w:rFonts w:hint="eastAsia"/>
          <w:b/>
          <w:bCs/>
          <w:sz w:val="20"/>
          <w:szCs w:val="20"/>
          <w:lang w:eastAsia="zh-CN"/>
        </w:rPr>
        <w:t>tone</w:t>
      </w:r>
      <w:r w:rsidRPr="00380D16">
        <w:rPr>
          <w:b/>
          <w:bCs/>
          <w:sz w:val="20"/>
          <w:szCs w:val="20"/>
          <w:lang w:eastAsia="zh-CN"/>
        </w:rPr>
        <w:t xml:space="preserve"> NPUSCH, </w:t>
      </w:r>
      <w:r w:rsidR="006E2110">
        <w:rPr>
          <w:rFonts w:hint="eastAsia"/>
          <w:b/>
          <w:bCs/>
          <w:sz w:val="20"/>
          <w:szCs w:val="20"/>
          <w:lang w:eastAsia="zh-CN"/>
        </w:rPr>
        <w:t xml:space="preserve">considering the trade-off between </w:t>
      </w:r>
      <w:r w:rsidRPr="00380D16">
        <w:rPr>
          <w:b/>
          <w:bCs/>
          <w:sz w:val="20"/>
          <w:szCs w:val="20"/>
          <w:lang w:eastAsia="zh-CN"/>
        </w:rPr>
        <w:t xml:space="preserve">performance and </w:t>
      </w:r>
      <w:r w:rsidR="004F5591">
        <w:rPr>
          <w:b/>
          <w:bCs/>
          <w:sz w:val="20"/>
          <w:szCs w:val="20"/>
          <w:lang w:eastAsia="zh-CN"/>
        </w:rPr>
        <w:t>specification</w:t>
      </w:r>
      <w:r w:rsidR="004F5591">
        <w:rPr>
          <w:rFonts w:hint="eastAsia"/>
          <w:b/>
          <w:bCs/>
          <w:sz w:val="20"/>
          <w:szCs w:val="20"/>
          <w:lang w:eastAsia="zh-CN"/>
        </w:rPr>
        <w:t xml:space="preserve"> impacts</w:t>
      </w:r>
      <w:r w:rsidRPr="00380D16">
        <w:rPr>
          <w:b/>
          <w:bCs/>
          <w:sz w:val="20"/>
          <w:szCs w:val="20"/>
          <w:lang w:eastAsia="zh-CN"/>
        </w:rPr>
        <w:t xml:space="preserve">, RAN1 </w:t>
      </w:r>
      <w:r w:rsidR="006E2110">
        <w:rPr>
          <w:rFonts w:hint="eastAsia"/>
          <w:b/>
          <w:bCs/>
          <w:sz w:val="20"/>
          <w:szCs w:val="20"/>
          <w:lang w:eastAsia="zh-CN"/>
        </w:rPr>
        <w:t xml:space="preserve">shall support </w:t>
      </w:r>
      <w:r w:rsidRPr="00380D16">
        <w:rPr>
          <w:rFonts w:hint="eastAsia"/>
          <w:b/>
          <w:bCs/>
          <w:sz w:val="20"/>
          <w:szCs w:val="20"/>
          <w:lang w:eastAsia="zh-CN"/>
        </w:rPr>
        <w:t xml:space="preserve">the </w:t>
      </w:r>
      <w:r w:rsidRPr="00380D16">
        <w:rPr>
          <w:b/>
          <w:bCs/>
          <w:sz w:val="20"/>
          <w:szCs w:val="20"/>
          <w:lang w:eastAsia="zh-CN"/>
        </w:rPr>
        <w:t>slot/</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sidRPr="00380D16">
        <w:rPr>
          <w:rFonts w:hint="eastAsia"/>
          <w:b/>
          <w:bCs/>
          <w:sz w:val="20"/>
          <w:szCs w:val="20"/>
          <w:lang w:eastAsia="zh-CN"/>
        </w:rPr>
        <w:t>-level</w:t>
      </w:r>
      <w:r w:rsidRPr="00380D16">
        <w:rPr>
          <w:b/>
          <w:bCs/>
          <w:sz w:val="20"/>
          <w:szCs w:val="20"/>
          <w:lang w:eastAsia="zh-CN"/>
        </w:rPr>
        <w:t xml:space="preserve"> OCC scheme</w:t>
      </w:r>
      <w:r>
        <w:rPr>
          <w:rFonts w:hint="eastAsia"/>
          <w:b/>
          <w:bCs/>
          <w:sz w:val="20"/>
          <w:szCs w:val="20"/>
          <w:lang w:eastAsia="zh-CN"/>
        </w:rPr>
        <w:t>.</w:t>
      </w:r>
      <w:r w:rsidR="00B66E88">
        <w:rPr>
          <w:rFonts w:hint="eastAsia"/>
          <w:b/>
          <w:bCs/>
          <w:sz w:val="20"/>
          <w:szCs w:val="20"/>
          <w:lang w:eastAsia="zh-CN"/>
        </w:rPr>
        <w:t xml:space="preserve"> </w:t>
      </w:r>
    </w:p>
    <w:p w:rsidR="00D6140C" w:rsidRDefault="00904715" w:rsidP="00D6140C">
      <w:pPr>
        <w:pStyle w:val="1"/>
        <w:rPr>
          <w:lang w:eastAsia="zh-CN"/>
        </w:rPr>
      </w:pPr>
      <w:r>
        <w:rPr>
          <w:lang w:eastAsia="zh-CN"/>
        </w:rPr>
        <w:t>E</w:t>
      </w:r>
      <w:r>
        <w:rPr>
          <w:rFonts w:hint="eastAsia"/>
          <w:lang w:eastAsia="zh-CN"/>
        </w:rPr>
        <w:t>nhancement to NPRACH</w:t>
      </w:r>
      <w:r w:rsidR="00D6140C">
        <w:rPr>
          <w:rFonts w:hint="eastAsia"/>
          <w:lang w:eastAsia="zh-CN"/>
        </w:rPr>
        <w:t xml:space="preserve"> </w:t>
      </w:r>
    </w:p>
    <w:p w:rsidR="00FF452F" w:rsidRDefault="00FF452F" w:rsidP="00FF452F">
      <w:pPr>
        <w:autoSpaceDE/>
        <w:autoSpaceDN/>
        <w:adjustRightInd/>
        <w:snapToGrid/>
        <w:spacing w:after="0"/>
        <w:jc w:val="left"/>
        <w:rPr>
          <w:bCs/>
          <w:sz w:val="20"/>
          <w:szCs w:val="20"/>
          <w:lang w:eastAsia="zh-CN"/>
        </w:rPr>
      </w:pPr>
      <w:r w:rsidRPr="00FF452F">
        <w:rPr>
          <w:bCs/>
          <w:sz w:val="20"/>
          <w:szCs w:val="20"/>
          <w:lang w:eastAsia="zh-CN"/>
        </w:rPr>
        <w:t>At the #11</w:t>
      </w:r>
      <w:r w:rsidR="00FB182A">
        <w:rPr>
          <w:rFonts w:hint="eastAsia"/>
          <w:bCs/>
          <w:sz w:val="20"/>
          <w:szCs w:val="20"/>
          <w:lang w:eastAsia="zh-CN"/>
        </w:rPr>
        <w:t xml:space="preserve">7 </w:t>
      </w:r>
      <w:r w:rsidRPr="00FF452F">
        <w:rPr>
          <w:bCs/>
          <w:sz w:val="20"/>
          <w:szCs w:val="20"/>
          <w:lang w:eastAsia="zh-CN"/>
        </w:rPr>
        <w:t>meeting, the agreement regarding the NPRACH OCC</w:t>
      </w:r>
      <w:r>
        <w:rPr>
          <w:rFonts w:hint="eastAsia"/>
          <w:bCs/>
          <w:sz w:val="20"/>
          <w:szCs w:val="20"/>
          <w:lang w:eastAsia="zh-CN"/>
        </w:rPr>
        <w:t xml:space="preserve"> scheme</w:t>
      </w:r>
      <w:r w:rsidRPr="00FF452F">
        <w:rPr>
          <w:bCs/>
          <w:sz w:val="20"/>
          <w:szCs w:val="20"/>
          <w:lang w:eastAsia="zh-CN"/>
        </w:rPr>
        <w:t xml:space="preserve"> were:</w:t>
      </w:r>
    </w:p>
    <w:p w:rsidR="00A958FA" w:rsidRPr="00B47D93" w:rsidRDefault="00A958FA" w:rsidP="00FF452F">
      <w:pPr>
        <w:numPr>
          <w:ilvl w:val="0"/>
          <w:numId w:val="40"/>
        </w:numPr>
        <w:autoSpaceDE/>
        <w:autoSpaceDN/>
        <w:adjustRightInd/>
        <w:snapToGrid/>
        <w:spacing w:after="0"/>
        <w:jc w:val="left"/>
        <w:rPr>
          <w:bCs/>
          <w:szCs w:val="20"/>
        </w:rPr>
      </w:pPr>
      <w:r w:rsidRPr="00B47D93">
        <w:rPr>
          <w:bCs/>
          <w:szCs w:val="20"/>
        </w:rPr>
        <w:t>Intra-symbol group OCC</w:t>
      </w:r>
    </w:p>
    <w:p w:rsidR="00A958FA" w:rsidRPr="00B47D93" w:rsidRDefault="00A958FA" w:rsidP="00A958FA">
      <w:pPr>
        <w:numPr>
          <w:ilvl w:val="0"/>
          <w:numId w:val="40"/>
        </w:numPr>
        <w:autoSpaceDE/>
        <w:autoSpaceDN/>
        <w:adjustRightInd/>
        <w:snapToGrid/>
        <w:spacing w:after="0"/>
        <w:jc w:val="left"/>
        <w:rPr>
          <w:bCs/>
          <w:szCs w:val="20"/>
        </w:rPr>
      </w:pPr>
      <w:r w:rsidRPr="00B47D93">
        <w:rPr>
          <w:bCs/>
          <w:szCs w:val="20"/>
        </w:rPr>
        <w:t>Inter-symbol group</w:t>
      </w:r>
      <w:bookmarkStart w:id="6" w:name="OLE_LINK1"/>
      <w:bookmarkStart w:id="7" w:name="OLE_LINK2"/>
      <w:r w:rsidRPr="00B47D93">
        <w:rPr>
          <w:bCs/>
          <w:szCs w:val="20"/>
        </w:rPr>
        <w:t>(s)</w:t>
      </w:r>
      <w:bookmarkEnd w:id="6"/>
      <w:bookmarkEnd w:id="7"/>
      <w:r w:rsidRPr="00B47D93">
        <w:rPr>
          <w:bCs/>
          <w:szCs w:val="20"/>
        </w:rPr>
        <w:t xml:space="preserve"> OCC</w:t>
      </w:r>
    </w:p>
    <w:p w:rsidR="009A67A2" w:rsidRDefault="00FF452F" w:rsidP="009A67A2">
      <w:pPr>
        <w:rPr>
          <w:bCs/>
          <w:sz w:val="20"/>
          <w:szCs w:val="20"/>
          <w:lang w:eastAsia="zh-CN"/>
        </w:rPr>
      </w:pPr>
      <w:r w:rsidRPr="00FF452F">
        <w:rPr>
          <w:bCs/>
          <w:sz w:val="20"/>
          <w:szCs w:val="20"/>
          <w:lang w:eastAsia="zh-CN"/>
        </w:rPr>
        <w:t xml:space="preserve">For intra-symbol group OCC scheme, originally a symbol group contains exactly the same 5 symbols except CP, if OCC is adopted, the length of 5 OCC sequence is required, and the </w:t>
      </w:r>
      <w:r w:rsidRPr="00FF452F">
        <w:rPr>
          <w:rFonts w:hint="eastAsia"/>
          <w:bCs/>
          <w:sz w:val="20"/>
          <w:szCs w:val="20"/>
          <w:lang w:eastAsia="zh-CN"/>
        </w:rPr>
        <w:t>5</w:t>
      </w:r>
      <w:r w:rsidRPr="00FF452F">
        <w:rPr>
          <w:bCs/>
          <w:sz w:val="20"/>
          <w:szCs w:val="20"/>
          <w:lang w:eastAsia="zh-CN"/>
        </w:rPr>
        <w:t xml:space="preserve"> symbols will also be changed, which will have a greater impact on the spec.</w:t>
      </w:r>
      <w:r w:rsidR="009A67A2" w:rsidRPr="009A67A2">
        <w:rPr>
          <w:rFonts w:ascii="Arial" w:hAnsi="Arial" w:cs="Arial"/>
          <w:color w:val="313131"/>
          <w:sz w:val="18"/>
          <w:szCs w:val="18"/>
        </w:rPr>
        <w:t xml:space="preserve"> </w:t>
      </w:r>
      <w:r w:rsidR="009A67A2" w:rsidRPr="009A67A2">
        <w:rPr>
          <w:bCs/>
          <w:sz w:val="20"/>
          <w:szCs w:val="20"/>
          <w:lang w:eastAsia="zh-CN"/>
        </w:rPr>
        <w:t xml:space="preserve">As shown in the </w:t>
      </w:r>
      <w:r w:rsidR="009A67A2">
        <w:rPr>
          <w:bCs/>
          <w:sz w:val="20"/>
          <w:szCs w:val="20"/>
          <w:lang w:eastAsia="zh-CN"/>
        </w:rPr>
        <w:t>figure</w:t>
      </w:r>
      <w:r w:rsidR="009A67A2">
        <w:rPr>
          <w:rFonts w:hint="eastAsia"/>
          <w:bCs/>
          <w:sz w:val="20"/>
          <w:szCs w:val="20"/>
          <w:lang w:eastAsia="zh-CN"/>
        </w:rPr>
        <w:t xml:space="preserve"> </w:t>
      </w:r>
      <w:r w:rsidR="0029229B">
        <w:rPr>
          <w:rFonts w:hint="eastAsia"/>
          <w:bCs/>
          <w:sz w:val="20"/>
          <w:szCs w:val="20"/>
          <w:lang w:eastAsia="zh-CN"/>
        </w:rPr>
        <w:t>3</w:t>
      </w:r>
      <w:r w:rsidR="009A67A2" w:rsidRPr="009A67A2">
        <w:rPr>
          <w:bCs/>
          <w:sz w:val="20"/>
          <w:szCs w:val="20"/>
          <w:lang w:eastAsia="zh-CN"/>
        </w:rPr>
        <w:t>, because there is no CP between adjacent symbols in a symbol group, there will be greater interference when multiple users share the same subcarrier.</w:t>
      </w:r>
    </w:p>
    <w:p w:rsidR="006E5B7E" w:rsidRDefault="006E5B7E" w:rsidP="009A67A2">
      <w:pPr>
        <w:jc w:val="center"/>
        <w:rPr>
          <w:bCs/>
          <w:sz w:val="20"/>
          <w:szCs w:val="20"/>
          <w:lang w:eastAsia="zh-CN"/>
        </w:rPr>
      </w:pPr>
      <w:r w:rsidRPr="009A67A2">
        <w:rPr>
          <w:bCs/>
          <w:sz w:val="20"/>
          <w:szCs w:val="20"/>
          <w:lang w:eastAsia="zh-CN"/>
        </w:rPr>
        <w:object w:dxaOrig="17829" w:dyaOrig="5328">
          <v:shape id="_x0000_i1027" type="#_x0000_t75" style="width:364.65pt;height:109.15pt" o:ole="">
            <v:imagedata r:id="rId13" o:title=""/>
          </v:shape>
          <o:OLEObject Type="Embed" ProgID="Visio.Drawing.11" ShapeID="_x0000_i1027" DrawAspect="Content" ObjectID="_1784742190" r:id="rId14"/>
        </w:object>
      </w:r>
    </w:p>
    <w:p w:rsidR="00BB2460" w:rsidRDefault="00BB2460" w:rsidP="009A67A2">
      <w:pPr>
        <w:jc w:val="center"/>
        <w:rPr>
          <w:bCs/>
          <w:sz w:val="20"/>
          <w:szCs w:val="20"/>
          <w:lang w:eastAsia="zh-CN"/>
        </w:rPr>
      </w:pPr>
      <w:r>
        <w:rPr>
          <w:rFonts w:hint="eastAsia"/>
          <w:bCs/>
          <w:sz w:val="20"/>
          <w:szCs w:val="20"/>
          <w:lang w:eastAsia="zh-CN"/>
        </w:rPr>
        <w:t xml:space="preserve">Figure </w:t>
      </w:r>
      <w:r w:rsidR="0029229B">
        <w:rPr>
          <w:rFonts w:hint="eastAsia"/>
          <w:bCs/>
          <w:sz w:val="20"/>
          <w:szCs w:val="20"/>
          <w:lang w:eastAsia="zh-CN"/>
        </w:rPr>
        <w:t>3</w:t>
      </w:r>
      <w:r>
        <w:rPr>
          <w:rFonts w:hint="eastAsia"/>
          <w:bCs/>
          <w:sz w:val="20"/>
          <w:szCs w:val="20"/>
          <w:lang w:eastAsia="zh-CN"/>
        </w:rPr>
        <w:t xml:space="preserve"> </w:t>
      </w:r>
      <w:r w:rsidR="00D1232A">
        <w:rPr>
          <w:rFonts w:hint="eastAsia"/>
          <w:bCs/>
          <w:sz w:val="20"/>
          <w:szCs w:val="20"/>
          <w:lang w:eastAsia="zh-CN"/>
        </w:rPr>
        <w:t>S</w:t>
      </w:r>
      <w:r>
        <w:rPr>
          <w:rFonts w:hint="eastAsia"/>
          <w:bCs/>
          <w:sz w:val="20"/>
          <w:szCs w:val="20"/>
          <w:lang w:eastAsia="zh-CN"/>
        </w:rPr>
        <w:t>ymbol level OCC</w:t>
      </w:r>
      <w:r w:rsidR="00D1232A" w:rsidRPr="00D1232A">
        <w:rPr>
          <w:rFonts w:hint="eastAsia"/>
          <w:bCs/>
          <w:sz w:val="20"/>
          <w:szCs w:val="20"/>
          <w:lang w:eastAsia="zh-CN"/>
        </w:rPr>
        <w:t xml:space="preserve"> </w:t>
      </w:r>
      <w:r w:rsidR="00D1232A">
        <w:rPr>
          <w:rFonts w:hint="eastAsia"/>
          <w:bCs/>
          <w:sz w:val="20"/>
          <w:szCs w:val="20"/>
          <w:lang w:eastAsia="zh-CN"/>
        </w:rPr>
        <w:t>based PRACH</w:t>
      </w:r>
      <w:r>
        <w:rPr>
          <w:rFonts w:hint="eastAsia"/>
          <w:bCs/>
          <w:sz w:val="20"/>
          <w:szCs w:val="20"/>
          <w:lang w:eastAsia="zh-CN"/>
        </w:rPr>
        <w:t xml:space="preserve"> </w:t>
      </w:r>
      <w:r w:rsidR="00D1232A">
        <w:rPr>
          <w:rFonts w:hint="eastAsia"/>
          <w:bCs/>
          <w:sz w:val="20"/>
          <w:szCs w:val="20"/>
          <w:lang w:eastAsia="zh-CN"/>
        </w:rPr>
        <w:t>format</w:t>
      </w:r>
    </w:p>
    <w:p w:rsidR="00533EFF" w:rsidRPr="00533EFF" w:rsidRDefault="00FF452F" w:rsidP="009A67A2">
      <w:pPr>
        <w:rPr>
          <w:bCs/>
          <w:sz w:val="20"/>
          <w:szCs w:val="20"/>
          <w:lang w:eastAsia="zh-CN"/>
        </w:rPr>
      </w:pPr>
      <w:r w:rsidRPr="00FF452F">
        <w:rPr>
          <w:bCs/>
          <w:sz w:val="20"/>
          <w:szCs w:val="20"/>
          <w:lang w:eastAsia="zh-CN"/>
        </w:rPr>
        <w:t>For inter-symbol</w:t>
      </w:r>
      <w:r>
        <w:rPr>
          <w:rFonts w:hint="eastAsia"/>
          <w:bCs/>
          <w:sz w:val="20"/>
          <w:szCs w:val="20"/>
          <w:lang w:eastAsia="zh-CN"/>
        </w:rPr>
        <w:t xml:space="preserve"> </w:t>
      </w:r>
      <w:r w:rsidRPr="00FF452F">
        <w:rPr>
          <w:bCs/>
          <w:sz w:val="20"/>
          <w:szCs w:val="20"/>
          <w:lang w:eastAsia="zh-CN"/>
        </w:rPr>
        <w:t>group(s) OCC schemes, although they will not affect the symbol</w:t>
      </w:r>
      <w:r>
        <w:rPr>
          <w:rFonts w:hint="eastAsia"/>
          <w:bCs/>
          <w:sz w:val="20"/>
          <w:szCs w:val="20"/>
          <w:lang w:eastAsia="zh-CN"/>
        </w:rPr>
        <w:t xml:space="preserve"> </w:t>
      </w:r>
      <w:r w:rsidRPr="00FF452F">
        <w:rPr>
          <w:bCs/>
          <w:sz w:val="20"/>
          <w:szCs w:val="20"/>
          <w:lang w:eastAsia="zh-CN"/>
        </w:rPr>
        <w:t xml:space="preserve">group architecture, the time span becomes longer after adopting OCC, and it is susceptible to </w:t>
      </w:r>
      <w:r w:rsidR="00F34050">
        <w:rPr>
          <w:rFonts w:hint="eastAsia"/>
          <w:bCs/>
          <w:sz w:val="20"/>
          <w:szCs w:val="20"/>
          <w:lang w:eastAsia="zh-CN"/>
        </w:rPr>
        <w:t>synchronization error</w:t>
      </w:r>
      <w:r w:rsidRPr="00FF452F">
        <w:rPr>
          <w:bCs/>
          <w:sz w:val="20"/>
          <w:szCs w:val="20"/>
          <w:lang w:eastAsia="zh-CN"/>
        </w:rPr>
        <w:t xml:space="preserve">. In addition, </w:t>
      </w:r>
      <w:r w:rsidR="00F34050">
        <w:rPr>
          <w:rFonts w:hint="eastAsia"/>
          <w:bCs/>
          <w:sz w:val="20"/>
          <w:szCs w:val="20"/>
          <w:lang w:eastAsia="zh-CN"/>
        </w:rPr>
        <w:t xml:space="preserve">arrival </w:t>
      </w:r>
      <w:r w:rsidRPr="00FF452F">
        <w:rPr>
          <w:bCs/>
          <w:sz w:val="20"/>
          <w:szCs w:val="20"/>
          <w:lang w:eastAsia="zh-CN"/>
        </w:rPr>
        <w:t>tim</w:t>
      </w:r>
      <w:r w:rsidR="00F34050">
        <w:rPr>
          <w:rFonts w:hint="eastAsia"/>
          <w:bCs/>
          <w:sz w:val="20"/>
          <w:szCs w:val="20"/>
          <w:lang w:eastAsia="zh-CN"/>
        </w:rPr>
        <w:t xml:space="preserve">ing </w:t>
      </w:r>
      <w:r w:rsidRPr="00FF452F">
        <w:rPr>
          <w:bCs/>
          <w:sz w:val="20"/>
          <w:szCs w:val="20"/>
          <w:lang w:eastAsia="zh-CN"/>
        </w:rPr>
        <w:t xml:space="preserve">of </w:t>
      </w:r>
      <w:r w:rsidRPr="00FF452F">
        <w:rPr>
          <w:bCs/>
          <w:sz w:val="20"/>
          <w:szCs w:val="20"/>
          <w:lang w:eastAsia="zh-CN"/>
        </w:rPr>
        <w:lastRenderedPageBreak/>
        <w:t xml:space="preserve">different </w:t>
      </w:r>
      <w:r w:rsidRPr="00FF452F">
        <w:rPr>
          <w:rFonts w:hint="eastAsia"/>
          <w:bCs/>
          <w:sz w:val="20"/>
          <w:szCs w:val="20"/>
          <w:lang w:eastAsia="zh-CN"/>
        </w:rPr>
        <w:t>UE</w:t>
      </w:r>
      <w:r w:rsidRPr="00FF452F">
        <w:rPr>
          <w:bCs/>
          <w:sz w:val="20"/>
          <w:szCs w:val="20"/>
          <w:lang w:eastAsia="zh-CN"/>
        </w:rPr>
        <w:t xml:space="preserve"> will accelerate the deterioration of OCC orthogonality, </w:t>
      </w:r>
      <w:r w:rsidR="007E72A6">
        <w:rPr>
          <w:rFonts w:hint="eastAsia"/>
          <w:bCs/>
          <w:sz w:val="20"/>
          <w:szCs w:val="20"/>
          <w:lang w:eastAsia="zh-CN"/>
        </w:rPr>
        <w:t xml:space="preserve">causing higher error </w:t>
      </w:r>
      <w:r w:rsidRPr="00FF452F">
        <w:rPr>
          <w:bCs/>
          <w:sz w:val="20"/>
          <w:szCs w:val="20"/>
          <w:lang w:eastAsia="zh-CN"/>
        </w:rPr>
        <w:t xml:space="preserve">probability of </w:t>
      </w:r>
      <w:r w:rsidRPr="00FF452F">
        <w:rPr>
          <w:rFonts w:hint="eastAsia"/>
          <w:bCs/>
          <w:sz w:val="20"/>
          <w:szCs w:val="20"/>
        </w:rPr>
        <w:t>r</w:t>
      </w:r>
      <w:r w:rsidRPr="00FF452F">
        <w:rPr>
          <w:bCs/>
          <w:sz w:val="20"/>
          <w:szCs w:val="20"/>
          <w:lang w:eastAsia="zh-CN"/>
        </w:rPr>
        <w:t xml:space="preserve">eceiver </w:t>
      </w:r>
      <w:r w:rsidR="007E72A6">
        <w:rPr>
          <w:rFonts w:hint="eastAsia"/>
          <w:bCs/>
          <w:sz w:val="20"/>
          <w:szCs w:val="20"/>
          <w:lang w:eastAsia="zh-CN"/>
        </w:rPr>
        <w:t>detection</w:t>
      </w:r>
      <w:r w:rsidRPr="00FF452F">
        <w:rPr>
          <w:bCs/>
          <w:sz w:val="20"/>
          <w:szCs w:val="20"/>
          <w:lang w:eastAsia="zh-CN"/>
        </w:rPr>
        <w:t xml:space="preserve">, thus affecting </w:t>
      </w:r>
      <w:r w:rsidR="007E72A6">
        <w:rPr>
          <w:rFonts w:hint="eastAsia"/>
          <w:bCs/>
          <w:sz w:val="20"/>
          <w:szCs w:val="20"/>
          <w:lang w:eastAsia="zh-CN"/>
        </w:rPr>
        <w:t xml:space="preserve">the </w:t>
      </w:r>
      <w:r w:rsidRPr="00FF452F">
        <w:rPr>
          <w:bCs/>
          <w:sz w:val="20"/>
          <w:szCs w:val="20"/>
          <w:lang w:eastAsia="zh-CN"/>
        </w:rPr>
        <w:t>reliability.</w:t>
      </w:r>
      <w:r w:rsidR="009A67A2" w:rsidRPr="009A67A2">
        <w:rPr>
          <w:rFonts w:ascii="Arial" w:hAnsi="Arial" w:cs="Arial"/>
          <w:color w:val="313131"/>
          <w:sz w:val="18"/>
          <w:szCs w:val="18"/>
        </w:rPr>
        <w:t xml:space="preserve"> </w:t>
      </w:r>
      <w:r w:rsidR="009A67A2" w:rsidRPr="00533EFF">
        <w:rPr>
          <w:bCs/>
          <w:sz w:val="20"/>
          <w:szCs w:val="20"/>
          <w:lang w:eastAsia="zh-CN"/>
        </w:rPr>
        <w:t xml:space="preserve">As shown in the </w:t>
      </w:r>
      <w:r w:rsidR="00533EFF" w:rsidRPr="00533EFF">
        <w:rPr>
          <w:rFonts w:hint="eastAsia"/>
          <w:bCs/>
          <w:sz w:val="20"/>
          <w:szCs w:val="20"/>
          <w:lang w:eastAsia="zh-CN"/>
        </w:rPr>
        <w:t>figure</w:t>
      </w:r>
      <w:r w:rsidR="009A67A2" w:rsidRPr="00533EFF">
        <w:rPr>
          <w:bCs/>
          <w:sz w:val="20"/>
          <w:szCs w:val="20"/>
          <w:lang w:eastAsia="zh-CN"/>
        </w:rPr>
        <w:t xml:space="preserve"> </w:t>
      </w:r>
      <w:r w:rsidR="0029229B">
        <w:rPr>
          <w:rFonts w:hint="eastAsia"/>
          <w:bCs/>
          <w:sz w:val="20"/>
          <w:szCs w:val="20"/>
          <w:lang w:eastAsia="zh-CN"/>
        </w:rPr>
        <w:t>4</w:t>
      </w:r>
      <w:r w:rsidR="009A67A2" w:rsidRPr="00533EFF">
        <w:rPr>
          <w:bCs/>
          <w:sz w:val="20"/>
          <w:szCs w:val="20"/>
          <w:lang w:eastAsia="zh-CN"/>
        </w:rPr>
        <w:t>, the OCC sequence is frequency-hopping with</w:t>
      </w:r>
      <w:r w:rsidR="00707ECC">
        <w:rPr>
          <w:rFonts w:hint="eastAsia"/>
          <w:bCs/>
          <w:sz w:val="20"/>
          <w:szCs w:val="20"/>
          <w:lang w:eastAsia="zh-CN"/>
        </w:rPr>
        <w:t>in</w:t>
      </w:r>
      <w:r w:rsidR="009A67A2" w:rsidRPr="00533EFF">
        <w:rPr>
          <w:bCs/>
          <w:sz w:val="20"/>
          <w:szCs w:val="20"/>
          <w:lang w:eastAsia="zh-CN"/>
        </w:rPr>
        <w:t xml:space="preserve"> the NPRACH symbol </w:t>
      </w:r>
      <w:r w:rsidR="00533EFF" w:rsidRPr="00533EFF">
        <w:rPr>
          <w:rFonts w:hint="eastAsia"/>
          <w:bCs/>
          <w:sz w:val="20"/>
          <w:szCs w:val="20"/>
          <w:lang w:eastAsia="zh-CN"/>
        </w:rPr>
        <w:t>group</w:t>
      </w:r>
      <w:r w:rsidR="009A67A2" w:rsidRPr="00533EFF">
        <w:rPr>
          <w:bCs/>
          <w:sz w:val="20"/>
          <w:szCs w:val="20"/>
          <w:lang w:eastAsia="zh-CN"/>
        </w:rPr>
        <w:t>, which may affect the phase continuity and timing advance accuracy</w:t>
      </w:r>
      <w:r w:rsidR="00533EFF" w:rsidRPr="00533EFF">
        <w:rPr>
          <w:rFonts w:hint="eastAsia"/>
          <w:bCs/>
          <w:sz w:val="20"/>
          <w:szCs w:val="20"/>
          <w:lang w:eastAsia="zh-CN"/>
        </w:rPr>
        <w:t>.</w:t>
      </w:r>
    </w:p>
    <w:p w:rsidR="006E5B7E" w:rsidRDefault="006E5B7E" w:rsidP="00533EFF">
      <w:pPr>
        <w:jc w:val="center"/>
        <w:rPr>
          <w:lang w:eastAsia="zh-CN"/>
        </w:rPr>
      </w:pPr>
      <w:r>
        <w:object w:dxaOrig="25936" w:dyaOrig="6264">
          <v:shape id="_x0000_i1028" type="#_x0000_t75" style="width:352.7pt;height:85.25pt" o:ole="">
            <v:imagedata r:id="rId15" o:title=""/>
          </v:shape>
          <o:OLEObject Type="Embed" ProgID="Visio.Drawing.11" ShapeID="_x0000_i1028" DrawAspect="Content" ObjectID="_1784742191" r:id="rId16"/>
        </w:object>
      </w:r>
    </w:p>
    <w:p w:rsidR="00D1232A" w:rsidRDefault="00D1232A" w:rsidP="00D1232A">
      <w:pPr>
        <w:jc w:val="center"/>
        <w:rPr>
          <w:bCs/>
          <w:sz w:val="20"/>
          <w:szCs w:val="20"/>
          <w:lang w:eastAsia="zh-CN"/>
        </w:rPr>
      </w:pPr>
      <w:r>
        <w:rPr>
          <w:rFonts w:hint="eastAsia"/>
          <w:bCs/>
          <w:sz w:val="20"/>
          <w:szCs w:val="20"/>
          <w:lang w:eastAsia="zh-CN"/>
        </w:rPr>
        <w:t xml:space="preserve">Figure </w:t>
      </w:r>
      <w:r w:rsidR="0029229B">
        <w:rPr>
          <w:rFonts w:hint="eastAsia"/>
          <w:bCs/>
          <w:sz w:val="20"/>
          <w:szCs w:val="20"/>
          <w:lang w:eastAsia="zh-CN"/>
        </w:rPr>
        <w:t>4</w:t>
      </w:r>
      <w:r>
        <w:rPr>
          <w:rFonts w:hint="eastAsia"/>
          <w:bCs/>
          <w:sz w:val="20"/>
          <w:szCs w:val="20"/>
          <w:lang w:eastAsia="zh-CN"/>
        </w:rPr>
        <w:t xml:space="preserve"> </w:t>
      </w:r>
      <w:r w:rsidR="00810D78">
        <w:rPr>
          <w:rFonts w:hint="eastAsia"/>
          <w:bCs/>
          <w:sz w:val="20"/>
          <w:szCs w:val="20"/>
          <w:lang w:eastAsia="zh-CN"/>
        </w:rPr>
        <w:t xml:space="preserve">Group </w:t>
      </w:r>
      <w:r>
        <w:rPr>
          <w:rFonts w:hint="eastAsia"/>
          <w:bCs/>
          <w:sz w:val="20"/>
          <w:szCs w:val="20"/>
          <w:lang w:eastAsia="zh-CN"/>
        </w:rPr>
        <w:t>level OCC</w:t>
      </w:r>
      <w:r w:rsidRPr="00D1232A">
        <w:rPr>
          <w:rFonts w:hint="eastAsia"/>
          <w:bCs/>
          <w:sz w:val="20"/>
          <w:szCs w:val="20"/>
          <w:lang w:eastAsia="zh-CN"/>
        </w:rPr>
        <w:t xml:space="preserve"> </w:t>
      </w:r>
      <w:r>
        <w:rPr>
          <w:rFonts w:hint="eastAsia"/>
          <w:bCs/>
          <w:sz w:val="20"/>
          <w:szCs w:val="20"/>
          <w:lang w:eastAsia="zh-CN"/>
        </w:rPr>
        <w:t>based PRACH format</w:t>
      </w:r>
    </w:p>
    <w:p w:rsidR="00AD6123" w:rsidRDefault="00891419" w:rsidP="004C4919">
      <w:pPr>
        <w:rPr>
          <w:kern w:val="2"/>
          <w:sz w:val="20"/>
          <w:szCs w:val="20"/>
          <w:lang w:eastAsia="zh-CN"/>
        </w:rPr>
      </w:pPr>
      <w:r>
        <w:rPr>
          <w:rFonts w:hint="eastAsia"/>
          <w:kern w:val="2"/>
          <w:sz w:val="20"/>
          <w:szCs w:val="20"/>
          <w:lang w:eastAsia="zh-CN"/>
        </w:rPr>
        <w:t>Generally</w:t>
      </w:r>
      <w:r w:rsidR="00D6140C">
        <w:rPr>
          <w:rFonts w:hint="eastAsia"/>
          <w:kern w:val="2"/>
          <w:sz w:val="20"/>
          <w:szCs w:val="20"/>
          <w:lang w:eastAsia="zh-CN"/>
        </w:rPr>
        <w:t xml:space="preserve">, in the initial access stage, the NPRACH capacity is </w:t>
      </w:r>
      <w:r w:rsidR="007763F5">
        <w:rPr>
          <w:rFonts w:hint="eastAsia"/>
          <w:kern w:val="2"/>
          <w:sz w:val="20"/>
          <w:szCs w:val="20"/>
          <w:lang w:eastAsia="zh-CN"/>
        </w:rPr>
        <w:t xml:space="preserve">not </w:t>
      </w:r>
      <w:r w:rsidR="004C4919">
        <w:rPr>
          <w:rFonts w:hint="eastAsia"/>
          <w:kern w:val="2"/>
          <w:sz w:val="20"/>
          <w:szCs w:val="20"/>
          <w:lang w:eastAsia="zh-CN"/>
        </w:rPr>
        <w:t xml:space="preserve">very </w:t>
      </w:r>
      <w:r w:rsidR="007763F5">
        <w:rPr>
          <w:rFonts w:hint="eastAsia"/>
          <w:kern w:val="2"/>
          <w:sz w:val="20"/>
          <w:szCs w:val="20"/>
          <w:lang w:eastAsia="zh-CN"/>
        </w:rPr>
        <w:t xml:space="preserve">shortage due to user random distribution. </w:t>
      </w:r>
      <w:r w:rsidR="004C4919" w:rsidRPr="004C4919">
        <w:rPr>
          <w:kern w:val="2"/>
          <w:sz w:val="20"/>
          <w:szCs w:val="20"/>
          <w:lang w:eastAsia="zh-CN"/>
        </w:rPr>
        <w:t xml:space="preserve">NPRACH is usually used by UE to acquire UL synchronization during initial access and Out-of-Sync, or transmit SR when there is no HARQ-ACK feedback. It is not the bottle neck for UL capacity because it is not frequently used from a single UE perspective. </w:t>
      </w:r>
    </w:p>
    <w:p w:rsidR="00AD6123" w:rsidRDefault="00AD6123" w:rsidP="004C4919">
      <w:pPr>
        <w:rPr>
          <w:kern w:val="2"/>
          <w:sz w:val="20"/>
          <w:szCs w:val="20"/>
          <w:lang w:eastAsia="zh-CN"/>
        </w:rPr>
      </w:pPr>
      <w:r>
        <w:rPr>
          <w:kern w:val="2"/>
          <w:sz w:val="20"/>
          <w:szCs w:val="20"/>
          <w:lang w:eastAsia="zh-CN"/>
        </w:rPr>
        <w:t>M</w:t>
      </w:r>
      <w:r>
        <w:rPr>
          <w:rFonts w:hint="eastAsia"/>
          <w:kern w:val="2"/>
          <w:sz w:val="20"/>
          <w:szCs w:val="20"/>
          <w:lang w:eastAsia="zh-CN"/>
        </w:rPr>
        <w:t xml:space="preserve">oreover, the OCC is hard to use under </w:t>
      </w:r>
      <w:r w:rsidR="004C4919" w:rsidRPr="004C4919">
        <w:rPr>
          <w:kern w:val="2"/>
          <w:sz w:val="20"/>
          <w:szCs w:val="20"/>
          <w:lang w:eastAsia="zh-CN"/>
        </w:rPr>
        <w:t xml:space="preserve">existing structure of NPRACH, it may </w:t>
      </w:r>
      <w:r>
        <w:rPr>
          <w:rFonts w:hint="eastAsia"/>
          <w:kern w:val="2"/>
          <w:sz w:val="20"/>
          <w:szCs w:val="20"/>
          <w:lang w:eastAsia="zh-CN"/>
        </w:rPr>
        <w:t xml:space="preserve">require new NPRACH format design. So it will incur </w:t>
      </w:r>
      <w:r>
        <w:rPr>
          <w:kern w:val="2"/>
          <w:sz w:val="20"/>
          <w:szCs w:val="20"/>
          <w:lang w:eastAsia="zh-CN"/>
        </w:rPr>
        <w:t>significant</w:t>
      </w:r>
      <w:r>
        <w:rPr>
          <w:rFonts w:hint="eastAsia"/>
          <w:kern w:val="2"/>
          <w:sz w:val="20"/>
          <w:szCs w:val="20"/>
          <w:lang w:eastAsia="zh-CN"/>
        </w:rPr>
        <w:t xml:space="preserve"> working load. </w:t>
      </w:r>
      <w:r>
        <w:rPr>
          <w:kern w:val="2"/>
          <w:sz w:val="20"/>
          <w:szCs w:val="20"/>
          <w:lang w:eastAsia="zh-CN"/>
        </w:rPr>
        <w:t>I</w:t>
      </w:r>
      <w:r>
        <w:rPr>
          <w:rFonts w:hint="eastAsia"/>
          <w:kern w:val="2"/>
          <w:sz w:val="20"/>
          <w:szCs w:val="20"/>
          <w:lang w:eastAsia="zh-CN"/>
        </w:rPr>
        <w:t xml:space="preserve">n current NPRACH format, only one CP is used for multiple preamble repetition. In the initial access, UL timing error would be large, so in order to use OCC, one </w:t>
      </w:r>
      <w:r>
        <w:rPr>
          <w:kern w:val="2"/>
          <w:sz w:val="20"/>
          <w:szCs w:val="20"/>
          <w:lang w:eastAsia="zh-CN"/>
        </w:rPr>
        <w:t>additional</w:t>
      </w:r>
      <w:r>
        <w:rPr>
          <w:rFonts w:hint="eastAsia"/>
          <w:kern w:val="2"/>
          <w:sz w:val="20"/>
          <w:szCs w:val="20"/>
          <w:lang w:eastAsia="zh-CN"/>
        </w:rPr>
        <w:t xml:space="preserve"> CP will be inserted for each preamble symbol. </w:t>
      </w:r>
      <w:r>
        <w:rPr>
          <w:kern w:val="2"/>
          <w:sz w:val="20"/>
          <w:szCs w:val="20"/>
          <w:lang w:eastAsia="zh-CN"/>
        </w:rPr>
        <w:t>T</w:t>
      </w:r>
      <w:r>
        <w:rPr>
          <w:rFonts w:hint="eastAsia"/>
          <w:kern w:val="2"/>
          <w:sz w:val="20"/>
          <w:szCs w:val="20"/>
          <w:lang w:eastAsia="zh-CN"/>
        </w:rPr>
        <w:t>hen it will require much standardization efforts</w:t>
      </w:r>
      <w:r w:rsidR="004C4919" w:rsidRPr="004C4919">
        <w:rPr>
          <w:kern w:val="2"/>
          <w:sz w:val="20"/>
          <w:szCs w:val="20"/>
          <w:lang w:eastAsia="zh-CN"/>
        </w:rPr>
        <w:t>.</w:t>
      </w:r>
    </w:p>
    <w:p w:rsidR="00D6140C" w:rsidRPr="004C4919" w:rsidRDefault="00AD6123" w:rsidP="00D6140C">
      <w:pPr>
        <w:rPr>
          <w:kern w:val="2"/>
          <w:sz w:val="20"/>
          <w:szCs w:val="20"/>
          <w:lang w:eastAsia="zh-CN"/>
        </w:rPr>
      </w:pPr>
      <w:r>
        <w:rPr>
          <w:kern w:val="2"/>
          <w:sz w:val="20"/>
          <w:szCs w:val="20"/>
          <w:lang w:eastAsia="zh-CN"/>
        </w:rPr>
        <w:t>O</w:t>
      </w:r>
      <w:r>
        <w:rPr>
          <w:rFonts w:hint="eastAsia"/>
          <w:kern w:val="2"/>
          <w:sz w:val="20"/>
          <w:szCs w:val="20"/>
          <w:lang w:eastAsia="zh-CN"/>
        </w:rPr>
        <w:t xml:space="preserve">verall, </w:t>
      </w:r>
      <w:r w:rsidR="0023112B">
        <w:rPr>
          <w:rFonts w:hint="eastAsia"/>
          <w:kern w:val="2"/>
          <w:sz w:val="20"/>
          <w:szCs w:val="20"/>
          <w:lang w:eastAsia="zh-CN"/>
        </w:rPr>
        <w:t>though in study phase, simulation evaluation and scheme analysis are not precluded, we don</w:t>
      </w:r>
      <w:r w:rsidR="0023112B">
        <w:rPr>
          <w:kern w:val="2"/>
          <w:sz w:val="20"/>
          <w:szCs w:val="20"/>
          <w:lang w:eastAsia="zh-CN"/>
        </w:rPr>
        <w:t>’</w:t>
      </w:r>
      <w:r w:rsidR="0023112B">
        <w:rPr>
          <w:rFonts w:hint="eastAsia"/>
          <w:kern w:val="2"/>
          <w:sz w:val="20"/>
          <w:szCs w:val="20"/>
          <w:lang w:eastAsia="zh-CN"/>
        </w:rPr>
        <w:t>t expect change the PRACH format to address the synchronization error in PRACH transmission. We</w:t>
      </w:r>
      <w:r w:rsidR="004C4919" w:rsidRPr="004C4919">
        <w:rPr>
          <w:kern w:val="2"/>
          <w:sz w:val="20"/>
          <w:szCs w:val="20"/>
          <w:lang w:eastAsia="zh-CN"/>
        </w:rPr>
        <w:t xml:space="preserve"> propose to </w:t>
      </w:r>
      <w:r>
        <w:rPr>
          <w:rFonts w:hint="eastAsia"/>
          <w:kern w:val="2"/>
          <w:sz w:val="20"/>
          <w:szCs w:val="20"/>
          <w:lang w:eastAsia="zh-CN"/>
        </w:rPr>
        <w:t>de</w:t>
      </w:r>
      <w:r w:rsidR="004C4919" w:rsidRPr="004C4919">
        <w:rPr>
          <w:kern w:val="2"/>
          <w:sz w:val="20"/>
          <w:szCs w:val="20"/>
          <w:lang w:eastAsia="zh-CN"/>
        </w:rPr>
        <w:t>prioritize enhancement of NP</w:t>
      </w:r>
      <w:r>
        <w:rPr>
          <w:rFonts w:hint="eastAsia"/>
          <w:kern w:val="2"/>
          <w:sz w:val="20"/>
          <w:szCs w:val="20"/>
          <w:lang w:eastAsia="zh-CN"/>
        </w:rPr>
        <w:t>RACH</w:t>
      </w:r>
      <w:r w:rsidR="004C4919" w:rsidRPr="004C4919">
        <w:rPr>
          <w:kern w:val="2"/>
          <w:sz w:val="20"/>
          <w:szCs w:val="20"/>
          <w:lang w:eastAsia="zh-CN"/>
        </w:rPr>
        <w:t xml:space="preserve"> consid</w:t>
      </w:r>
      <w:r w:rsidR="0023112B">
        <w:rPr>
          <w:kern w:val="2"/>
          <w:sz w:val="20"/>
          <w:szCs w:val="20"/>
          <w:lang w:eastAsia="zh-CN"/>
        </w:rPr>
        <w:t>ering the limited TU in Rel-19.</w:t>
      </w:r>
    </w:p>
    <w:p w:rsidR="009562AE" w:rsidRPr="00CC632D" w:rsidRDefault="00AF23A4" w:rsidP="009562AE">
      <w:pPr>
        <w:rPr>
          <w:b/>
          <w:kern w:val="2"/>
          <w:sz w:val="20"/>
          <w:szCs w:val="20"/>
          <w:lang w:eastAsia="zh-CN"/>
        </w:rPr>
      </w:pPr>
      <w:r>
        <w:rPr>
          <w:rFonts w:hint="eastAsia"/>
          <w:b/>
          <w:kern w:val="2"/>
          <w:sz w:val="20"/>
          <w:szCs w:val="20"/>
          <w:lang w:eastAsia="zh-CN"/>
        </w:rPr>
        <w:t>Proposal 7</w:t>
      </w:r>
      <w:r w:rsidR="00D6140C" w:rsidRPr="005430FA">
        <w:rPr>
          <w:rFonts w:hint="eastAsia"/>
          <w:b/>
          <w:kern w:val="2"/>
          <w:sz w:val="20"/>
          <w:szCs w:val="20"/>
          <w:lang w:eastAsia="zh-CN"/>
        </w:rPr>
        <w:t xml:space="preserve">: </w:t>
      </w:r>
      <w:r w:rsidR="00D6140C">
        <w:rPr>
          <w:rFonts w:hint="eastAsia"/>
          <w:b/>
          <w:kern w:val="2"/>
          <w:sz w:val="20"/>
          <w:szCs w:val="20"/>
          <w:lang w:eastAsia="zh-CN"/>
        </w:rPr>
        <w:t xml:space="preserve">Considering the workload and </w:t>
      </w:r>
      <w:r w:rsidR="00D6140C">
        <w:rPr>
          <w:b/>
          <w:kern w:val="2"/>
          <w:sz w:val="20"/>
          <w:szCs w:val="20"/>
          <w:lang w:eastAsia="zh-CN"/>
        </w:rPr>
        <w:t>necess</w:t>
      </w:r>
      <w:r w:rsidR="00D6140C">
        <w:rPr>
          <w:rFonts w:hint="eastAsia"/>
          <w:b/>
          <w:kern w:val="2"/>
          <w:sz w:val="20"/>
          <w:szCs w:val="20"/>
          <w:lang w:eastAsia="zh-CN"/>
        </w:rPr>
        <w:t xml:space="preserve">ity, it is suggested to </w:t>
      </w:r>
      <w:bookmarkStart w:id="8" w:name="OLE_LINK3"/>
      <w:bookmarkStart w:id="9" w:name="OLE_LINK4"/>
      <w:r w:rsidR="00D6140C">
        <w:rPr>
          <w:b/>
          <w:kern w:val="2"/>
          <w:sz w:val="20"/>
          <w:szCs w:val="20"/>
          <w:lang w:eastAsia="zh-CN"/>
        </w:rPr>
        <w:t>deprioritize</w:t>
      </w:r>
      <w:bookmarkEnd w:id="8"/>
      <w:bookmarkEnd w:id="9"/>
      <w:r w:rsidR="00D6140C">
        <w:rPr>
          <w:rFonts w:hint="eastAsia"/>
          <w:b/>
          <w:kern w:val="2"/>
          <w:sz w:val="20"/>
          <w:szCs w:val="20"/>
          <w:lang w:eastAsia="zh-CN"/>
        </w:rPr>
        <w:t xml:space="preserve"> the NPRACH enhancement of </w:t>
      </w:r>
      <w:proofErr w:type="spellStart"/>
      <w:r w:rsidR="00D6140C">
        <w:rPr>
          <w:rFonts w:hint="eastAsia"/>
          <w:b/>
          <w:kern w:val="2"/>
          <w:sz w:val="20"/>
          <w:szCs w:val="20"/>
          <w:lang w:eastAsia="zh-CN"/>
        </w:rPr>
        <w:t>IoT</w:t>
      </w:r>
      <w:proofErr w:type="spellEnd"/>
      <w:r w:rsidR="00D6140C">
        <w:rPr>
          <w:rFonts w:hint="eastAsia"/>
          <w:b/>
          <w:kern w:val="2"/>
          <w:sz w:val="20"/>
          <w:szCs w:val="20"/>
          <w:lang w:eastAsia="zh-CN"/>
        </w:rPr>
        <w:t xml:space="preserve"> NTN. </w:t>
      </w: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B82E88">
        <w:rPr>
          <w:rFonts w:hint="eastAsia"/>
          <w:noProof/>
          <w:sz w:val="20"/>
          <w:szCs w:val="20"/>
          <w:lang w:eastAsia="zh-CN"/>
        </w:rPr>
        <w:t>technical analysis o</w:t>
      </w:r>
      <w:r w:rsidR="00EF1219">
        <w:rPr>
          <w:rFonts w:hint="eastAsia"/>
          <w:noProof/>
          <w:sz w:val="20"/>
          <w:szCs w:val="20"/>
          <w:lang w:eastAsia="zh-CN"/>
        </w:rPr>
        <w:t>f OCC for</w:t>
      </w:r>
      <w:r w:rsidR="00A03C55">
        <w:rPr>
          <w:rFonts w:hint="eastAsia"/>
          <w:noProof/>
          <w:sz w:val="20"/>
          <w:szCs w:val="20"/>
          <w:lang w:eastAsia="zh-CN"/>
        </w:rPr>
        <w:t xml:space="preserve"> NPUSCH </w:t>
      </w:r>
      <w:r w:rsidR="00EF1219">
        <w:rPr>
          <w:rFonts w:hint="eastAsia"/>
          <w:noProof/>
          <w:sz w:val="20"/>
          <w:szCs w:val="20"/>
          <w:lang w:eastAsia="zh-CN"/>
        </w:rPr>
        <w:t xml:space="preserve">format 1 </w:t>
      </w:r>
      <w:r w:rsidR="00A03C55">
        <w:rPr>
          <w:rFonts w:hint="eastAsia"/>
          <w:noProof/>
          <w:sz w:val="20"/>
          <w:szCs w:val="20"/>
          <w:lang w:eastAsia="zh-CN"/>
        </w:rPr>
        <w:t xml:space="preserve">in IoT-NTN </w:t>
      </w:r>
      <w:r w:rsidR="00B82E88">
        <w:rPr>
          <w:rFonts w:hint="eastAsia"/>
          <w:noProof/>
          <w:sz w:val="20"/>
          <w:szCs w:val="20"/>
          <w:lang w:eastAsia="zh-CN"/>
        </w:rPr>
        <w:t>is presented</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w:t>
      </w:r>
      <w:r w:rsidR="00DD2E24">
        <w:rPr>
          <w:rFonts w:hint="eastAsia"/>
          <w:noProof/>
          <w:sz w:val="20"/>
          <w:szCs w:val="20"/>
          <w:lang w:eastAsia="zh-CN"/>
        </w:rPr>
        <w:t>ing</w:t>
      </w:r>
      <w:r w:rsidR="00E3773C" w:rsidRPr="005430FA">
        <w:rPr>
          <w:rFonts w:hint="eastAsia"/>
          <w:noProof/>
          <w:sz w:val="20"/>
          <w:szCs w:val="20"/>
          <w:lang w:eastAsia="zh-CN"/>
        </w:rPr>
        <w:t>:</w:t>
      </w:r>
    </w:p>
    <w:p w:rsidR="00445E19" w:rsidRPr="00C6614D" w:rsidRDefault="00445E19" w:rsidP="00445E19">
      <w:pPr>
        <w:rPr>
          <w:b/>
          <w:bCs/>
          <w:sz w:val="20"/>
          <w:szCs w:val="20"/>
          <w:lang w:eastAsia="zh-CN"/>
        </w:rPr>
      </w:pPr>
      <w:r w:rsidRPr="006C31F9">
        <w:rPr>
          <w:b/>
          <w:bCs/>
          <w:sz w:val="20"/>
          <w:szCs w:val="20"/>
          <w:lang w:eastAsia="zh-CN"/>
        </w:rPr>
        <w:t>Observation</w:t>
      </w:r>
      <w:r w:rsidRPr="006C31F9">
        <w:rPr>
          <w:b/>
          <w:kern w:val="2"/>
          <w:sz w:val="20"/>
          <w:szCs w:val="20"/>
          <w:lang w:eastAsia="zh-CN"/>
        </w:rPr>
        <w:t xml:space="preserve"> </w:t>
      </w:r>
      <w:r w:rsidRPr="006C31F9">
        <w:rPr>
          <w:b/>
          <w:bCs/>
          <w:sz w:val="20"/>
          <w:szCs w:val="20"/>
          <w:lang w:eastAsia="zh-CN"/>
        </w:rPr>
        <w:t>1</w:t>
      </w:r>
      <w:r w:rsidRPr="006C31F9">
        <w:rPr>
          <w:b/>
          <w:bCs/>
          <w:sz w:val="20"/>
          <w:szCs w:val="20"/>
          <w:lang w:eastAsia="zh-CN"/>
        </w:rPr>
        <w:t>：</w:t>
      </w:r>
      <w:r w:rsidRPr="006C31F9">
        <w:rPr>
          <w:b/>
          <w:sz w:val="20"/>
          <w:szCs w:val="20"/>
          <w:lang w:eastAsia="zh-CN"/>
        </w:rPr>
        <w:t>For single-tone NPUSCH format1</w:t>
      </w:r>
      <w:r w:rsidRPr="00366DC1">
        <w:rPr>
          <w:b/>
          <w:sz w:val="20"/>
          <w:szCs w:val="20"/>
          <w:lang w:eastAsia="zh-CN"/>
        </w:rPr>
        <w:t xml:space="preserve"> </w:t>
      </w:r>
      <w:r w:rsidRPr="006C31F9">
        <w:rPr>
          <w:b/>
          <w:sz w:val="20"/>
          <w:szCs w:val="20"/>
          <w:lang w:eastAsia="zh-CN"/>
        </w:rPr>
        <w:t xml:space="preserve">at 15kHz subcarrier spacing, CDM-based DMRS transmitted </w:t>
      </w:r>
      <w:r w:rsidRPr="006C31F9">
        <w:rPr>
          <w:rFonts w:hint="eastAsia"/>
          <w:b/>
          <w:sz w:val="20"/>
          <w:szCs w:val="20"/>
          <w:lang w:eastAsia="zh-CN"/>
        </w:rPr>
        <w:t xml:space="preserve">outperforms the TDM based DRMS scheme due to effective channel estimation. </w:t>
      </w:r>
      <w:r>
        <w:rPr>
          <w:rFonts w:hint="eastAsia"/>
          <w:b/>
          <w:sz w:val="20"/>
          <w:szCs w:val="20"/>
          <w:lang w:eastAsia="zh-CN"/>
        </w:rPr>
        <w:t xml:space="preserve"> </w:t>
      </w:r>
    </w:p>
    <w:p w:rsidR="00445E19" w:rsidRDefault="00445E19" w:rsidP="00445E19">
      <w:pPr>
        <w:rPr>
          <w:b/>
          <w:sz w:val="20"/>
          <w:szCs w:val="20"/>
          <w:lang w:eastAsia="zh-CN"/>
        </w:rPr>
      </w:pPr>
      <w:r w:rsidRPr="00C6614D">
        <w:rPr>
          <w:b/>
          <w:bCs/>
          <w:sz w:val="20"/>
          <w:szCs w:val="20"/>
          <w:lang w:eastAsia="zh-CN"/>
        </w:rPr>
        <w:t>Observation 2</w:t>
      </w:r>
      <w:r w:rsidRPr="00C6614D">
        <w:rPr>
          <w:b/>
          <w:bCs/>
          <w:sz w:val="20"/>
          <w:szCs w:val="20"/>
          <w:lang w:eastAsia="zh-CN"/>
        </w:rPr>
        <w:t>：</w:t>
      </w:r>
      <w:r w:rsidRPr="00C6614D">
        <w:rPr>
          <w:b/>
          <w:sz w:val="20"/>
          <w:szCs w:val="20"/>
          <w:lang w:eastAsia="zh-CN"/>
        </w:rPr>
        <w:t>For single-tone NPUSCH format1</w:t>
      </w:r>
      <w:r w:rsidRPr="00366DC1">
        <w:rPr>
          <w:b/>
          <w:sz w:val="20"/>
          <w:szCs w:val="20"/>
          <w:lang w:eastAsia="zh-CN"/>
        </w:rPr>
        <w:t xml:space="preserve"> </w:t>
      </w:r>
      <w:r w:rsidRPr="00C6614D">
        <w:rPr>
          <w:b/>
          <w:sz w:val="20"/>
          <w:szCs w:val="20"/>
          <w:lang w:eastAsia="zh-CN"/>
        </w:rPr>
        <w:t xml:space="preserve">at 3.75kHz subcarrier spacing, </w:t>
      </w:r>
      <w:r>
        <w:rPr>
          <w:rFonts w:hint="eastAsia"/>
          <w:b/>
          <w:sz w:val="20"/>
          <w:szCs w:val="20"/>
          <w:lang w:eastAsia="zh-CN"/>
        </w:rPr>
        <w:t xml:space="preserve">due to longer slot duration, TDM based DMRS schemes outperforms </w:t>
      </w:r>
      <w:r w:rsidRPr="00C6614D">
        <w:rPr>
          <w:b/>
          <w:sz w:val="20"/>
          <w:szCs w:val="20"/>
          <w:lang w:eastAsia="zh-CN"/>
        </w:rPr>
        <w:t xml:space="preserve">CDM-based DMRS </w:t>
      </w:r>
      <w:r>
        <w:rPr>
          <w:rFonts w:hint="eastAsia"/>
          <w:b/>
          <w:sz w:val="20"/>
          <w:szCs w:val="20"/>
          <w:lang w:eastAsia="zh-CN"/>
        </w:rPr>
        <w:t>scheme.</w:t>
      </w:r>
    </w:p>
    <w:p w:rsidR="00445E19" w:rsidRPr="001D1992" w:rsidRDefault="00445E19" w:rsidP="00445E19">
      <w:pPr>
        <w:rPr>
          <w:b/>
          <w:bCs/>
          <w:sz w:val="20"/>
          <w:szCs w:val="20"/>
          <w:lang w:eastAsia="zh-CN"/>
        </w:rPr>
      </w:pPr>
      <w:r w:rsidRPr="001D1992">
        <w:rPr>
          <w:rFonts w:hint="eastAsia"/>
          <w:b/>
          <w:bCs/>
          <w:sz w:val="20"/>
          <w:szCs w:val="20"/>
          <w:lang w:eastAsia="zh-CN"/>
        </w:rPr>
        <w:t>Observation</w:t>
      </w:r>
      <w:r>
        <w:rPr>
          <w:rFonts w:hint="eastAsia"/>
          <w:b/>
          <w:bCs/>
          <w:sz w:val="20"/>
          <w:szCs w:val="20"/>
          <w:lang w:eastAsia="zh-CN"/>
        </w:rPr>
        <w:t xml:space="preserve"> 3</w:t>
      </w:r>
      <w:r w:rsidRPr="001D1992">
        <w:rPr>
          <w:rFonts w:hint="eastAsia"/>
          <w:b/>
          <w:bCs/>
          <w:sz w:val="20"/>
          <w:szCs w:val="20"/>
          <w:lang w:eastAsia="zh-CN"/>
        </w:rPr>
        <w:t>：</w:t>
      </w:r>
      <w:r>
        <w:rPr>
          <w:rFonts w:hint="eastAsia"/>
          <w:b/>
          <w:bCs/>
          <w:sz w:val="20"/>
          <w:szCs w:val="20"/>
          <w:lang w:eastAsia="zh-CN"/>
        </w:rPr>
        <w:t>For s</w:t>
      </w:r>
      <w:r w:rsidRPr="001D1992">
        <w:rPr>
          <w:b/>
          <w:bCs/>
          <w:sz w:val="20"/>
          <w:szCs w:val="20"/>
          <w:lang w:eastAsia="zh-CN"/>
        </w:rPr>
        <w:t>ingle</w:t>
      </w:r>
      <w:r w:rsidRPr="001D1992">
        <w:rPr>
          <w:rFonts w:hint="eastAsia"/>
          <w:b/>
          <w:bCs/>
          <w:sz w:val="20"/>
          <w:szCs w:val="20"/>
          <w:lang w:eastAsia="zh-CN"/>
        </w:rPr>
        <w:t>-tone</w:t>
      </w:r>
      <w:r w:rsidRPr="001D1992">
        <w:rPr>
          <w:b/>
          <w:bCs/>
          <w:sz w:val="20"/>
          <w:szCs w:val="20"/>
          <w:lang w:eastAsia="zh-CN"/>
        </w:rPr>
        <w:t xml:space="preserve"> NPUSCH</w:t>
      </w:r>
      <w:r>
        <w:rPr>
          <w:rFonts w:hint="eastAsia"/>
          <w:b/>
          <w:bCs/>
          <w:sz w:val="20"/>
          <w:szCs w:val="20"/>
          <w:lang w:eastAsia="zh-CN"/>
        </w:rPr>
        <w:t>,</w:t>
      </w:r>
      <w:r w:rsidRPr="001D1992">
        <w:rPr>
          <w:b/>
          <w:bCs/>
          <w:sz w:val="20"/>
          <w:szCs w:val="20"/>
          <w:lang w:eastAsia="zh-CN"/>
        </w:rPr>
        <w:t xml:space="preserve"> symbol</w:t>
      </w:r>
      <w:r w:rsidRPr="001D1992">
        <w:rPr>
          <w:rFonts w:hint="eastAsia"/>
          <w:b/>
          <w:bCs/>
          <w:sz w:val="20"/>
          <w:szCs w:val="20"/>
          <w:lang w:eastAsia="zh-CN"/>
        </w:rPr>
        <w:t>-</w:t>
      </w:r>
      <w:r w:rsidRPr="001D1992">
        <w:rPr>
          <w:b/>
          <w:bCs/>
          <w:sz w:val="20"/>
          <w:szCs w:val="20"/>
          <w:lang w:eastAsia="zh-CN"/>
        </w:rPr>
        <w:t xml:space="preserve">level OCC </w:t>
      </w:r>
      <w:r w:rsidRPr="001D1992">
        <w:rPr>
          <w:rFonts w:hint="eastAsia"/>
          <w:b/>
          <w:bCs/>
          <w:sz w:val="20"/>
          <w:szCs w:val="20"/>
          <w:lang w:eastAsia="zh-CN"/>
        </w:rPr>
        <w:t>scheme</w:t>
      </w:r>
      <w:r>
        <w:rPr>
          <w:rFonts w:hint="eastAsia"/>
          <w:b/>
          <w:bCs/>
          <w:sz w:val="20"/>
          <w:szCs w:val="20"/>
          <w:lang w:eastAsia="zh-CN"/>
        </w:rPr>
        <w:t xml:space="preserve"> will require new </w:t>
      </w:r>
      <w:r>
        <w:rPr>
          <w:b/>
          <w:bCs/>
          <w:sz w:val="20"/>
          <w:szCs w:val="20"/>
          <w:lang w:eastAsia="zh-CN"/>
        </w:rPr>
        <w:t>resource</w:t>
      </w:r>
      <w:r>
        <w:rPr>
          <w:rFonts w:hint="eastAsia"/>
          <w:b/>
          <w:bCs/>
          <w:sz w:val="20"/>
          <w:szCs w:val="20"/>
          <w:lang w:eastAsia="zh-CN"/>
        </w:rPr>
        <w:t xml:space="preserve"> mapping scheme and new DMRS scheme, even need cross-slot mapping for one TB packet, which incurs significant </w:t>
      </w:r>
      <w:r>
        <w:rPr>
          <w:b/>
          <w:bCs/>
          <w:sz w:val="20"/>
          <w:szCs w:val="20"/>
          <w:lang w:eastAsia="zh-CN"/>
        </w:rPr>
        <w:t>specification</w:t>
      </w:r>
      <w:r>
        <w:rPr>
          <w:rFonts w:hint="eastAsia"/>
          <w:b/>
          <w:bCs/>
          <w:sz w:val="20"/>
          <w:szCs w:val="20"/>
          <w:lang w:eastAsia="zh-CN"/>
        </w:rPr>
        <w:t xml:space="preserve"> </w:t>
      </w:r>
      <w:r>
        <w:rPr>
          <w:b/>
          <w:bCs/>
          <w:sz w:val="20"/>
          <w:szCs w:val="20"/>
          <w:lang w:eastAsia="zh-CN"/>
        </w:rPr>
        <w:t>change</w:t>
      </w:r>
      <w:r>
        <w:rPr>
          <w:rFonts w:hint="eastAsia"/>
          <w:b/>
          <w:bCs/>
          <w:sz w:val="20"/>
          <w:szCs w:val="20"/>
          <w:lang w:eastAsia="zh-CN"/>
        </w:rPr>
        <w:t xml:space="preserve"> and complicated signal processing.</w:t>
      </w:r>
    </w:p>
    <w:p w:rsidR="00445E19" w:rsidRPr="00081CAF" w:rsidRDefault="00445E19" w:rsidP="00445E19">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4</w:t>
      </w:r>
      <w:r w:rsidRPr="00081CAF">
        <w:rPr>
          <w:rFonts w:hint="eastAsia"/>
          <w:b/>
          <w:bCs/>
          <w:sz w:val="20"/>
          <w:szCs w:val="20"/>
          <w:lang w:eastAsia="zh-CN"/>
        </w:rPr>
        <w:t>：</w:t>
      </w:r>
      <w:r w:rsidRPr="00081CAF">
        <w:rPr>
          <w:b/>
          <w:bCs/>
          <w:sz w:val="20"/>
          <w:szCs w:val="20"/>
          <w:lang w:eastAsia="zh-CN"/>
        </w:rPr>
        <w:t>Single-</w:t>
      </w:r>
      <w:r>
        <w:rPr>
          <w:rFonts w:hint="eastAsia"/>
          <w:b/>
          <w:bCs/>
          <w:sz w:val="20"/>
          <w:szCs w:val="20"/>
          <w:lang w:eastAsia="zh-CN"/>
        </w:rPr>
        <w:t>tone</w:t>
      </w:r>
      <w:r>
        <w:rPr>
          <w:b/>
          <w:bCs/>
          <w:sz w:val="20"/>
          <w:szCs w:val="20"/>
          <w:lang w:eastAsia="zh-CN"/>
        </w:rPr>
        <w:t xml:space="preserve"> NPUSCH </w:t>
      </w:r>
      <w:r w:rsidR="00211BFE">
        <w:rPr>
          <w:rFonts w:hint="eastAsia"/>
          <w:b/>
          <w:bCs/>
          <w:sz w:val="20"/>
          <w:szCs w:val="20"/>
          <w:lang w:eastAsia="zh-CN"/>
        </w:rPr>
        <w:t xml:space="preserve">with </w:t>
      </w:r>
      <w:r>
        <w:rPr>
          <w:b/>
          <w:bCs/>
          <w:sz w:val="20"/>
          <w:szCs w:val="20"/>
          <w:lang w:eastAsia="zh-CN"/>
        </w:rPr>
        <w:t>slot</w:t>
      </w:r>
      <w:r>
        <w:rPr>
          <w:rFonts w:hint="eastAsia"/>
          <w:b/>
          <w:bCs/>
          <w:sz w:val="20"/>
          <w:szCs w:val="20"/>
          <w:lang w:eastAsia="zh-CN"/>
        </w:rPr>
        <w:t>-</w:t>
      </w:r>
      <w:r w:rsidRPr="00081CAF">
        <w:rPr>
          <w:b/>
          <w:bCs/>
          <w:sz w:val="20"/>
          <w:szCs w:val="20"/>
          <w:lang w:eastAsia="zh-CN"/>
        </w:rPr>
        <w:t>level OCC</w:t>
      </w:r>
      <w:r>
        <w:rPr>
          <w:rFonts w:hint="eastAsia"/>
          <w:b/>
          <w:bCs/>
          <w:sz w:val="20"/>
          <w:szCs w:val="20"/>
          <w:lang w:eastAsia="zh-CN"/>
        </w:rPr>
        <w:t xml:space="preserve"> </w:t>
      </w:r>
      <w:r w:rsidRPr="00081CAF">
        <w:rPr>
          <w:b/>
          <w:bCs/>
          <w:sz w:val="20"/>
          <w:szCs w:val="20"/>
          <w:lang w:eastAsia="zh-CN"/>
        </w:rPr>
        <w:t xml:space="preserve">has less impact on </w:t>
      </w:r>
      <w:r w:rsidR="00D73CAD">
        <w:rPr>
          <w:rFonts w:hint="eastAsia"/>
          <w:b/>
          <w:bCs/>
          <w:sz w:val="20"/>
          <w:szCs w:val="20"/>
          <w:lang w:eastAsia="zh-CN"/>
        </w:rPr>
        <w:t xml:space="preserve">the impact of </w:t>
      </w:r>
      <w:r w:rsidRPr="00081CAF">
        <w:rPr>
          <w:b/>
          <w:bCs/>
          <w:sz w:val="20"/>
          <w:szCs w:val="20"/>
          <w:lang w:eastAsia="zh-CN"/>
        </w:rPr>
        <w:t>resource mapping</w:t>
      </w:r>
      <w:r w:rsidR="00D73CAD">
        <w:rPr>
          <w:b/>
          <w:bCs/>
          <w:sz w:val="20"/>
          <w:szCs w:val="20"/>
          <w:lang w:eastAsia="zh-CN"/>
        </w:rPr>
        <w:t xml:space="preserve"> and specification</w:t>
      </w:r>
      <w:r w:rsidR="00D73CAD">
        <w:rPr>
          <w:rFonts w:hint="eastAsia"/>
          <w:b/>
          <w:bCs/>
          <w:sz w:val="20"/>
          <w:szCs w:val="20"/>
          <w:lang w:eastAsia="zh-CN"/>
        </w:rPr>
        <w:t xml:space="preserve"> change</w:t>
      </w:r>
      <w:r>
        <w:rPr>
          <w:rFonts w:hint="eastAsia"/>
          <w:b/>
          <w:bCs/>
          <w:sz w:val="20"/>
          <w:szCs w:val="20"/>
          <w:lang w:eastAsia="zh-CN"/>
        </w:rPr>
        <w:t xml:space="preserve">. </w:t>
      </w:r>
    </w:p>
    <w:p w:rsidR="00445E19" w:rsidRPr="00380D16" w:rsidRDefault="00445E19" w:rsidP="00445E19">
      <w:pPr>
        <w:rPr>
          <w:b/>
          <w:bCs/>
          <w:sz w:val="20"/>
          <w:szCs w:val="20"/>
          <w:lang w:eastAsia="zh-CN"/>
        </w:rPr>
      </w:pPr>
      <w:r w:rsidRPr="00380D16">
        <w:rPr>
          <w:rFonts w:hint="eastAsia"/>
          <w:b/>
          <w:bCs/>
          <w:sz w:val="20"/>
          <w:szCs w:val="20"/>
          <w:lang w:eastAsia="zh-CN"/>
        </w:rPr>
        <w:t>Observation</w:t>
      </w:r>
      <w:r>
        <w:rPr>
          <w:rFonts w:hint="eastAsia"/>
          <w:b/>
          <w:bCs/>
          <w:sz w:val="20"/>
          <w:szCs w:val="20"/>
          <w:lang w:eastAsia="zh-CN"/>
        </w:rPr>
        <w:t xml:space="preserve"> 5</w:t>
      </w:r>
      <w:r w:rsidRPr="00380D16">
        <w:rPr>
          <w:rFonts w:hint="eastAsia"/>
          <w:b/>
          <w:bCs/>
          <w:sz w:val="20"/>
          <w:szCs w:val="20"/>
          <w:lang w:eastAsia="zh-CN"/>
        </w:rPr>
        <w:t>：</w:t>
      </w:r>
      <w:r w:rsidRPr="00380D16">
        <w:rPr>
          <w:b/>
          <w:bCs/>
          <w:sz w:val="20"/>
          <w:szCs w:val="20"/>
          <w:lang w:eastAsia="zh-CN"/>
        </w:rPr>
        <w:t>For multi-</w:t>
      </w:r>
      <w:r w:rsidRPr="00380D16">
        <w:rPr>
          <w:rFonts w:hint="eastAsia"/>
          <w:b/>
          <w:bCs/>
          <w:sz w:val="20"/>
          <w:szCs w:val="20"/>
          <w:lang w:eastAsia="zh-CN"/>
        </w:rPr>
        <w:t>tone</w:t>
      </w:r>
      <w:r w:rsidRPr="00380D16">
        <w:rPr>
          <w:b/>
          <w:bCs/>
          <w:sz w:val="20"/>
          <w:szCs w:val="20"/>
          <w:lang w:eastAsia="zh-CN"/>
        </w:rPr>
        <w:t xml:space="preserve"> NPUSCH, the frequency</w:t>
      </w:r>
      <w:r w:rsidRPr="00380D16">
        <w:rPr>
          <w:rFonts w:hint="eastAsia"/>
          <w:b/>
          <w:bCs/>
          <w:sz w:val="20"/>
          <w:szCs w:val="20"/>
          <w:lang w:eastAsia="zh-CN"/>
        </w:rPr>
        <w:t>-</w:t>
      </w:r>
      <w:r w:rsidRPr="00380D16">
        <w:rPr>
          <w:b/>
          <w:bCs/>
          <w:sz w:val="20"/>
          <w:szCs w:val="20"/>
          <w:lang w:eastAsia="zh-CN"/>
        </w:rPr>
        <w:t>domain OCC scheme</w:t>
      </w:r>
      <w:r>
        <w:rPr>
          <w:rFonts w:hint="eastAsia"/>
          <w:b/>
          <w:bCs/>
          <w:sz w:val="20"/>
          <w:szCs w:val="20"/>
          <w:lang w:eastAsia="zh-CN"/>
        </w:rPr>
        <w:t xml:space="preserve"> is not </w:t>
      </w:r>
      <w:r w:rsidR="00ED299B">
        <w:rPr>
          <w:rFonts w:hint="eastAsia"/>
          <w:b/>
          <w:bCs/>
          <w:sz w:val="20"/>
          <w:szCs w:val="20"/>
          <w:lang w:eastAsia="zh-CN"/>
        </w:rPr>
        <w:t>desired</w:t>
      </w:r>
      <w:r>
        <w:rPr>
          <w:rFonts w:hint="eastAsia"/>
          <w:b/>
          <w:bCs/>
          <w:sz w:val="20"/>
          <w:szCs w:val="20"/>
          <w:lang w:eastAsia="zh-CN"/>
        </w:rPr>
        <w:t>.</w:t>
      </w:r>
    </w:p>
    <w:p w:rsidR="00445E19" w:rsidRPr="00380D16" w:rsidRDefault="00445E19" w:rsidP="00445E19">
      <w:pPr>
        <w:rPr>
          <w:b/>
          <w:bCs/>
          <w:sz w:val="20"/>
          <w:szCs w:val="20"/>
          <w:lang w:eastAsia="zh-CN"/>
        </w:rPr>
      </w:pPr>
      <w:r w:rsidRPr="00380D16">
        <w:rPr>
          <w:rFonts w:hint="eastAsia"/>
          <w:b/>
          <w:bCs/>
          <w:sz w:val="20"/>
          <w:szCs w:val="20"/>
          <w:lang w:eastAsia="zh-CN"/>
        </w:rPr>
        <w:t>Observation</w:t>
      </w:r>
      <w:r>
        <w:rPr>
          <w:rFonts w:hint="eastAsia"/>
          <w:b/>
          <w:bCs/>
          <w:sz w:val="20"/>
          <w:szCs w:val="20"/>
          <w:lang w:eastAsia="zh-CN"/>
        </w:rPr>
        <w:t xml:space="preserve"> 6</w:t>
      </w:r>
      <w:r w:rsidRPr="00380D16">
        <w:rPr>
          <w:rFonts w:hint="eastAsia"/>
          <w:b/>
          <w:bCs/>
          <w:sz w:val="20"/>
          <w:szCs w:val="20"/>
          <w:lang w:eastAsia="zh-CN"/>
        </w:rPr>
        <w:t>：</w:t>
      </w:r>
      <w:r w:rsidRPr="00380D16">
        <w:rPr>
          <w:b/>
          <w:bCs/>
          <w:sz w:val="20"/>
          <w:szCs w:val="20"/>
          <w:lang w:eastAsia="zh-CN"/>
        </w:rPr>
        <w:t>For multi-</w:t>
      </w:r>
      <w:r w:rsidRPr="00380D16">
        <w:rPr>
          <w:rFonts w:hint="eastAsia"/>
          <w:b/>
          <w:bCs/>
          <w:sz w:val="20"/>
          <w:szCs w:val="20"/>
          <w:lang w:eastAsia="zh-CN"/>
        </w:rPr>
        <w:t>tone</w:t>
      </w:r>
      <w:r w:rsidRPr="00380D16">
        <w:rPr>
          <w:b/>
          <w:bCs/>
          <w:sz w:val="20"/>
          <w:szCs w:val="20"/>
          <w:lang w:eastAsia="zh-CN"/>
        </w:rPr>
        <w:t xml:space="preserve"> NPUSCH, </w:t>
      </w:r>
      <w:r w:rsidRPr="00380D16">
        <w:rPr>
          <w:rFonts w:hint="eastAsia"/>
          <w:b/>
          <w:bCs/>
          <w:sz w:val="20"/>
          <w:szCs w:val="20"/>
          <w:lang w:eastAsia="zh-CN"/>
        </w:rPr>
        <w:t xml:space="preserve">the </w:t>
      </w:r>
      <w:r>
        <w:rPr>
          <w:b/>
          <w:bCs/>
          <w:sz w:val="20"/>
          <w:szCs w:val="20"/>
          <w:lang w:eastAsia="zh-CN"/>
        </w:rPr>
        <w:t>OCC extension across slot</w:t>
      </w:r>
      <w:r w:rsidRPr="00380D16">
        <w:rPr>
          <w:b/>
          <w:bCs/>
          <w:sz w:val="20"/>
          <w:szCs w:val="20"/>
          <w:lang w:eastAsia="zh-CN"/>
        </w:rPr>
        <w:t>/</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Pr>
          <w:b/>
          <w:bCs/>
          <w:sz w:val="20"/>
          <w:szCs w:val="20"/>
          <w:lang w:eastAsia="zh-CN"/>
        </w:rPr>
        <w:t xml:space="preserve"> can reuse the </w:t>
      </w:r>
      <w:r>
        <w:rPr>
          <w:rFonts w:hint="eastAsia"/>
          <w:b/>
          <w:bCs/>
          <w:sz w:val="20"/>
          <w:szCs w:val="20"/>
          <w:lang w:eastAsia="zh-CN"/>
        </w:rPr>
        <w:t>resource</w:t>
      </w:r>
      <w:r w:rsidRPr="00380D16">
        <w:rPr>
          <w:b/>
          <w:bCs/>
          <w:sz w:val="20"/>
          <w:szCs w:val="20"/>
          <w:lang w:eastAsia="zh-CN"/>
        </w:rPr>
        <w:t xml:space="preserve"> mapping </w:t>
      </w:r>
      <w:r w:rsidR="00355E19">
        <w:rPr>
          <w:rFonts w:hint="eastAsia"/>
          <w:b/>
          <w:bCs/>
          <w:sz w:val="20"/>
          <w:szCs w:val="20"/>
          <w:lang w:eastAsia="zh-CN"/>
        </w:rPr>
        <w:t>defined in existing</w:t>
      </w:r>
      <w:r w:rsidRPr="00380D16">
        <w:rPr>
          <w:b/>
          <w:bCs/>
          <w:sz w:val="20"/>
          <w:szCs w:val="20"/>
          <w:lang w:eastAsia="zh-CN"/>
        </w:rPr>
        <w:t xml:space="preserve"> specification</w:t>
      </w:r>
      <w:r>
        <w:rPr>
          <w:rFonts w:hint="eastAsia"/>
          <w:b/>
          <w:bCs/>
          <w:sz w:val="20"/>
          <w:szCs w:val="20"/>
          <w:lang w:eastAsia="zh-CN"/>
        </w:rPr>
        <w:t>.</w:t>
      </w:r>
    </w:p>
    <w:p w:rsidR="00445E19" w:rsidRPr="00445E19" w:rsidRDefault="00445E19" w:rsidP="00445E19">
      <w:pPr>
        <w:rPr>
          <w:b/>
          <w:sz w:val="20"/>
          <w:szCs w:val="20"/>
          <w:lang w:eastAsia="zh-CN"/>
        </w:rPr>
      </w:pPr>
    </w:p>
    <w:p w:rsidR="00445E19" w:rsidRPr="00746C69" w:rsidRDefault="00445E19" w:rsidP="00445E19">
      <w:pPr>
        <w:rPr>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w:t>
      </w:r>
      <w:r>
        <w:rPr>
          <w:rFonts w:hint="eastAsia"/>
          <w:b/>
          <w:bCs/>
          <w:sz w:val="20"/>
          <w:szCs w:val="20"/>
          <w:lang w:eastAsia="zh-CN"/>
        </w:rPr>
        <w:t>1</w:t>
      </w:r>
      <w:r w:rsidRPr="00212286">
        <w:rPr>
          <w:rFonts w:hint="eastAsia"/>
          <w:b/>
          <w:bCs/>
          <w:sz w:val="20"/>
          <w:szCs w:val="20"/>
          <w:lang w:eastAsia="zh-CN"/>
        </w:rPr>
        <w:t>：</w:t>
      </w:r>
      <w:r w:rsidRPr="000E76F8">
        <w:rPr>
          <w:b/>
          <w:bCs/>
          <w:sz w:val="20"/>
          <w:szCs w:val="20"/>
          <w:lang w:eastAsia="zh-CN"/>
        </w:rPr>
        <w:t xml:space="preserve">For NPUSCH format1, RAN1 considers prioritizing OCC2 for </w:t>
      </w:r>
      <w:r>
        <w:rPr>
          <w:rFonts w:hint="eastAsia"/>
          <w:b/>
          <w:bCs/>
          <w:sz w:val="20"/>
          <w:szCs w:val="20"/>
          <w:lang w:eastAsia="zh-CN"/>
        </w:rPr>
        <w:t xml:space="preserve">UL capacity </w:t>
      </w:r>
      <w:r w:rsidRPr="000E76F8">
        <w:rPr>
          <w:b/>
          <w:bCs/>
          <w:sz w:val="20"/>
          <w:szCs w:val="20"/>
          <w:lang w:eastAsia="zh-CN"/>
        </w:rPr>
        <w:t>enhancement.</w:t>
      </w:r>
    </w:p>
    <w:p w:rsidR="00532743" w:rsidRPr="00C6614D" w:rsidRDefault="00532743" w:rsidP="00532743">
      <w:pPr>
        <w:rPr>
          <w:b/>
          <w:bCs/>
          <w:sz w:val="20"/>
          <w:szCs w:val="20"/>
          <w:lang w:eastAsia="zh-CN"/>
        </w:rPr>
      </w:pPr>
      <w:r w:rsidRPr="00C6614D">
        <w:rPr>
          <w:b/>
          <w:kern w:val="2"/>
          <w:sz w:val="20"/>
          <w:szCs w:val="20"/>
          <w:lang w:eastAsia="zh-CN"/>
        </w:rPr>
        <w:t>Proposal 2</w:t>
      </w:r>
      <w:r w:rsidRPr="00C6614D">
        <w:rPr>
          <w:b/>
          <w:kern w:val="2"/>
          <w:sz w:val="20"/>
          <w:szCs w:val="20"/>
          <w:lang w:eastAsia="zh-CN"/>
        </w:rPr>
        <w:t>：</w:t>
      </w:r>
      <w:r w:rsidRPr="00C6614D">
        <w:rPr>
          <w:b/>
          <w:sz w:val="20"/>
          <w:szCs w:val="20"/>
          <w:lang w:eastAsia="zh-CN"/>
        </w:rPr>
        <w:t>The single-tone NPUSCH format1 at 15kHz subcarrier spacing can us</w:t>
      </w:r>
      <w:r>
        <w:rPr>
          <w:rFonts w:hint="eastAsia"/>
          <w:b/>
          <w:sz w:val="20"/>
          <w:szCs w:val="20"/>
          <w:lang w:eastAsia="zh-CN"/>
        </w:rPr>
        <w:t xml:space="preserve">e </w:t>
      </w:r>
      <w:r w:rsidRPr="00C6614D">
        <w:rPr>
          <w:b/>
          <w:sz w:val="20"/>
          <w:szCs w:val="20"/>
          <w:lang w:eastAsia="zh-CN"/>
        </w:rPr>
        <w:t xml:space="preserve">CDM </w:t>
      </w:r>
      <w:r>
        <w:rPr>
          <w:rFonts w:hint="eastAsia"/>
          <w:b/>
          <w:sz w:val="20"/>
          <w:szCs w:val="20"/>
          <w:lang w:eastAsia="zh-CN"/>
        </w:rPr>
        <w:t>based DMRS design in OCC transmission</w:t>
      </w:r>
      <w:r w:rsidRPr="00C6614D">
        <w:rPr>
          <w:b/>
          <w:bCs/>
          <w:sz w:val="20"/>
          <w:szCs w:val="20"/>
          <w:lang w:eastAsia="zh-CN"/>
        </w:rPr>
        <w:t>.</w:t>
      </w:r>
    </w:p>
    <w:p w:rsidR="00532743" w:rsidRPr="0025697D" w:rsidRDefault="00532743" w:rsidP="00532743">
      <w:pPr>
        <w:rPr>
          <w:b/>
          <w:kern w:val="2"/>
          <w:sz w:val="20"/>
          <w:szCs w:val="20"/>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3</w:t>
      </w:r>
      <w:r w:rsidRPr="004D05FE">
        <w:rPr>
          <w:rFonts w:hint="eastAsia"/>
          <w:b/>
          <w:kern w:val="2"/>
          <w:sz w:val="20"/>
          <w:szCs w:val="20"/>
          <w:lang w:eastAsia="zh-CN"/>
        </w:rPr>
        <w:t>：</w:t>
      </w:r>
      <w:r w:rsidRPr="0025697D">
        <w:rPr>
          <w:b/>
          <w:kern w:val="2"/>
          <w:sz w:val="20"/>
          <w:szCs w:val="20"/>
          <w:lang w:eastAsia="zh-CN"/>
        </w:rPr>
        <w:t>The single</w:t>
      </w:r>
      <w:r w:rsidRPr="0025697D">
        <w:rPr>
          <w:rFonts w:hint="eastAsia"/>
          <w:b/>
          <w:kern w:val="2"/>
          <w:sz w:val="20"/>
          <w:szCs w:val="20"/>
          <w:lang w:eastAsia="zh-CN"/>
        </w:rPr>
        <w:t>-</w:t>
      </w:r>
      <w:r w:rsidRPr="0025697D">
        <w:rPr>
          <w:b/>
          <w:kern w:val="2"/>
          <w:sz w:val="20"/>
          <w:szCs w:val="20"/>
          <w:lang w:eastAsia="zh-CN"/>
        </w:rPr>
        <w:t xml:space="preserve">tone NPUSCH format1 transmitted at </w:t>
      </w:r>
      <w:r w:rsidRPr="0025697D">
        <w:rPr>
          <w:rFonts w:hint="eastAsia"/>
          <w:b/>
          <w:kern w:val="2"/>
          <w:sz w:val="20"/>
          <w:szCs w:val="20"/>
          <w:lang w:eastAsia="zh-CN"/>
        </w:rPr>
        <w:t>3.75</w:t>
      </w:r>
      <w:r w:rsidRPr="0025697D">
        <w:rPr>
          <w:b/>
          <w:kern w:val="2"/>
          <w:sz w:val="20"/>
          <w:szCs w:val="20"/>
          <w:lang w:eastAsia="zh-CN"/>
        </w:rPr>
        <w:t xml:space="preserve">kHz subcarrier </w:t>
      </w:r>
      <w:r w:rsidRPr="0025697D">
        <w:rPr>
          <w:rFonts w:hint="eastAsia"/>
          <w:b/>
          <w:kern w:val="2"/>
          <w:sz w:val="20"/>
          <w:szCs w:val="20"/>
          <w:lang w:eastAsia="zh-CN"/>
        </w:rPr>
        <w:t>spacing</w:t>
      </w:r>
      <w:r w:rsidRPr="0025697D">
        <w:rPr>
          <w:b/>
          <w:kern w:val="2"/>
          <w:sz w:val="20"/>
          <w:szCs w:val="20"/>
          <w:lang w:eastAsia="zh-CN"/>
        </w:rPr>
        <w:t xml:space="preserve"> </w:t>
      </w:r>
      <w:r w:rsidRPr="00C6614D">
        <w:rPr>
          <w:b/>
          <w:sz w:val="20"/>
          <w:szCs w:val="20"/>
          <w:lang w:eastAsia="zh-CN"/>
        </w:rPr>
        <w:t>can us</w:t>
      </w:r>
      <w:r>
        <w:rPr>
          <w:rFonts w:hint="eastAsia"/>
          <w:b/>
          <w:sz w:val="20"/>
          <w:szCs w:val="20"/>
          <w:lang w:eastAsia="zh-CN"/>
        </w:rPr>
        <w:t xml:space="preserve">e </w:t>
      </w:r>
      <w:r w:rsidR="00B41D57">
        <w:rPr>
          <w:rFonts w:hint="eastAsia"/>
          <w:b/>
          <w:sz w:val="20"/>
          <w:szCs w:val="20"/>
          <w:lang w:eastAsia="zh-CN"/>
        </w:rPr>
        <w:t>T</w:t>
      </w:r>
      <w:r w:rsidRPr="00C6614D">
        <w:rPr>
          <w:b/>
          <w:sz w:val="20"/>
          <w:szCs w:val="20"/>
          <w:lang w:eastAsia="zh-CN"/>
        </w:rPr>
        <w:t xml:space="preserve">DM </w:t>
      </w:r>
      <w:r>
        <w:rPr>
          <w:rFonts w:hint="eastAsia"/>
          <w:b/>
          <w:sz w:val="20"/>
          <w:szCs w:val="20"/>
          <w:lang w:eastAsia="zh-CN"/>
        </w:rPr>
        <w:t>based DMRS design in OCC transmission</w:t>
      </w:r>
      <w:r w:rsidRPr="0025697D">
        <w:rPr>
          <w:rFonts w:hint="eastAsia"/>
          <w:b/>
          <w:kern w:val="2"/>
          <w:sz w:val="20"/>
          <w:szCs w:val="20"/>
          <w:lang w:eastAsia="zh-CN"/>
        </w:rPr>
        <w:t>.</w:t>
      </w:r>
      <w:r>
        <w:rPr>
          <w:rFonts w:hint="eastAsia"/>
          <w:b/>
          <w:kern w:val="2"/>
          <w:sz w:val="20"/>
          <w:szCs w:val="20"/>
          <w:lang w:eastAsia="zh-CN"/>
        </w:rPr>
        <w:t xml:space="preserve"> </w:t>
      </w:r>
    </w:p>
    <w:p w:rsidR="003F1D26" w:rsidRPr="00746C69" w:rsidRDefault="003F1D26" w:rsidP="003F1D26">
      <w:pPr>
        <w:rPr>
          <w:bCs/>
          <w:sz w:val="20"/>
          <w:szCs w:val="20"/>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4</w:t>
      </w:r>
      <w:r w:rsidRPr="004D05FE">
        <w:rPr>
          <w:rFonts w:hint="eastAsia"/>
          <w:b/>
          <w:kern w:val="2"/>
          <w:sz w:val="20"/>
          <w:szCs w:val="20"/>
          <w:lang w:eastAsia="zh-CN"/>
        </w:rPr>
        <w:t>：</w:t>
      </w:r>
      <w:r>
        <w:rPr>
          <w:b/>
          <w:kern w:val="2"/>
          <w:sz w:val="20"/>
          <w:szCs w:val="20"/>
          <w:lang w:eastAsia="zh-CN"/>
        </w:rPr>
        <w:t>For multi</w:t>
      </w:r>
      <w:r>
        <w:rPr>
          <w:rFonts w:hint="eastAsia"/>
          <w:b/>
          <w:kern w:val="2"/>
          <w:sz w:val="20"/>
          <w:szCs w:val="20"/>
          <w:lang w:eastAsia="zh-CN"/>
        </w:rPr>
        <w:t xml:space="preserve">-tone </w:t>
      </w:r>
      <w:r w:rsidRPr="00FB182A">
        <w:rPr>
          <w:b/>
          <w:kern w:val="2"/>
          <w:sz w:val="20"/>
          <w:szCs w:val="20"/>
          <w:lang w:eastAsia="zh-CN"/>
        </w:rPr>
        <w:t>NPUSCH, DMRS port</w:t>
      </w:r>
      <w:r>
        <w:rPr>
          <w:rFonts w:hint="eastAsia"/>
          <w:b/>
          <w:kern w:val="2"/>
          <w:sz w:val="20"/>
          <w:szCs w:val="20"/>
          <w:lang w:eastAsia="zh-CN"/>
        </w:rPr>
        <w:t xml:space="preserve"> of different user can be differentiated with </w:t>
      </w:r>
      <w:r>
        <w:rPr>
          <w:b/>
          <w:kern w:val="2"/>
          <w:sz w:val="20"/>
          <w:szCs w:val="20"/>
          <w:lang w:eastAsia="zh-CN"/>
        </w:rPr>
        <w:t>different cyclic shifts</w:t>
      </w:r>
      <w:r>
        <w:rPr>
          <w:rFonts w:hint="eastAsia"/>
          <w:b/>
          <w:kern w:val="2"/>
          <w:sz w:val="20"/>
          <w:szCs w:val="20"/>
          <w:lang w:eastAsia="zh-CN"/>
        </w:rPr>
        <w:t xml:space="preserve">. </w:t>
      </w:r>
      <w:r w:rsidR="00EB10BF">
        <w:rPr>
          <w:rFonts w:hint="eastAsia"/>
          <w:b/>
          <w:kern w:val="2"/>
          <w:sz w:val="20"/>
          <w:szCs w:val="20"/>
          <w:lang w:eastAsia="zh-CN"/>
        </w:rPr>
        <w:t xml:space="preserve"> </w:t>
      </w:r>
    </w:p>
    <w:p w:rsidR="00445E19" w:rsidRDefault="00445E19" w:rsidP="00445E19">
      <w:pPr>
        <w:rPr>
          <w:b/>
          <w:bCs/>
          <w:sz w:val="20"/>
          <w:szCs w:val="20"/>
          <w:lang w:eastAsia="zh-CN"/>
        </w:rPr>
      </w:pPr>
      <w:r w:rsidRPr="00044082">
        <w:rPr>
          <w:rFonts w:hint="eastAsia"/>
          <w:b/>
          <w:bCs/>
          <w:sz w:val="20"/>
          <w:szCs w:val="20"/>
          <w:lang w:eastAsia="zh-CN"/>
        </w:rPr>
        <w:lastRenderedPageBreak/>
        <w:t>Proposal</w:t>
      </w:r>
      <w:r>
        <w:rPr>
          <w:rFonts w:hint="eastAsia"/>
          <w:b/>
          <w:bCs/>
          <w:sz w:val="20"/>
          <w:szCs w:val="20"/>
          <w:lang w:eastAsia="zh-CN"/>
        </w:rPr>
        <w:t xml:space="preserve"> 5</w:t>
      </w:r>
      <w:r w:rsidRPr="00044082">
        <w:rPr>
          <w:rFonts w:hint="eastAsia"/>
          <w:b/>
          <w:bCs/>
          <w:sz w:val="20"/>
          <w:szCs w:val="20"/>
          <w:lang w:eastAsia="zh-CN"/>
        </w:rPr>
        <w:t>：</w:t>
      </w:r>
      <w:r w:rsidRPr="00044082">
        <w:rPr>
          <w:b/>
          <w:bCs/>
          <w:sz w:val="20"/>
          <w:szCs w:val="20"/>
          <w:lang w:eastAsia="zh-CN"/>
        </w:rPr>
        <w:t>For single</w:t>
      </w:r>
      <w:r>
        <w:rPr>
          <w:rFonts w:hint="eastAsia"/>
          <w:b/>
          <w:bCs/>
          <w:sz w:val="20"/>
          <w:szCs w:val="20"/>
          <w:lang w:eastAsia="zh-CN"/>
        </w:rPr>
        <w:t>-tone</w:t>
      </w:r>
      <w:r w:rsidRPr="00044082">
        <w:rPr>
          <w:b/>
          <w:bCs/>
          <w:sz w:val="20"/>
          <w:szCs w:val="20"/>
          <w:lang w:eastAsia="zh-CN"/>
        </w:rPr>
        <w:t xml:space="preserve"> NPUSCH, RAN1 </w:t>
      </w:r>
      <w:r>
        <w:rPr>
          <w:rFonts w:hint="eastAsia"/>
          <w:b/>
          <w:bCs/>
          <w:sz w:val="20"/>
          <w:szCs w:val="20"/>
          <w:lang w:eastAsia="zh-CN"/>
        </w:rPr>
        <w:t xml:space="preserve">shall </w:t>
      </w:r>
      <w:r w:rsidRPr="00044082">
        <w:rPr>
          <w:b/>
          <w:bCs/>
          <w:sz w:val="20"/>
          <w:szCs w:val="20"/>
          <w:lang w:eastAsia="zh-CN"/>
        </w:rPr>
        <w:t>prior</w:t>
      </w:r>
      <w:r>
        <w:rPr>
          <w:rFonts w:hint="eastAsia"/>
          <w:b/>
          <w:bCs/>
          <w:sz w:val="20"/>
          <w:szCs w:val="20"/>
          <w:lang w:eastAsia="zh-CN"/>
        </w:rPr>
        <w:t>it</w:t>
      </w:r>
      <w:r w:rsidRPr="00044082">
        <w:rPr>
          <w:b/>
          <w:bCs/>
          <w:sz w:val="20"/>
          <w:szCs w:val="20"/>
          <w:lang w:eastAsia="zh-CN"/>
        </w:rPr>
        <w:t>i</w:t>
      </w:r>
      <w:r>
        <w:rPr>
          <w:rFonts w:hint="eastAsia"/>
          <w:b/>
          <w:bCs/>
          <w:sz w:val="20"/>
          <w:szCs w:val="20"/>
          <w:lang w:eastAsia="zh-CN"/>
        </w:rPr>
        <w:t xml:space="preserve">ze </w:t>
      </w:r>
      <w:r w:rsidRPr="00044082">
        <w:rPr>
          <w:b/>
          <w:bCs/>
          <w:sz w:val="20"/>
          <w:szCs w:val="20"/>
          <w:lang w:eastAsia="zh-CN"/>
        </w:rPr>
        <w:t>slot</w:t>
      </w:r>
      <w:r w:rsidRPr="00044082">
        <w:rPr>
          <w:rFonts w:hint="eastAsia"/>
          <w:b/>
          <w:bCs/>
          <w:sz w:val="20"/>
          <w:szCs w:val="20"/>
          <w:lang w:eastAsia="zh-CN"/>
        </w:rPr>
        <w:t>-</w:t>
      </w:r>
      <w:r w:rsidRPr="00044082">
        <w:rPr>
          <w:b/>
          <w:bCs/>
          <w:sz w:val="20"/>
          <w:szCs w:val="20"/>
          <w:lang w:eastAsia="zh-CN"/>
        </w:rPr>
        <w:t xml:space="preserve">level OCC scheme, </w:t>
      </w:r>
      <w:r>
        <w:rPr>
          <w:rFonts w:hint="eastAsia"/>
          <w:b/>
          <w:bCs/>
          <w:sz w:val="20"/>
          <w:szCs w:val="20"/>
          <w:lang w:eastAsia="zh-CN"/>
        </w:rPr>
        <w:t xml:space="preserve">and </w:t>
      </w:r>
      <w:r w:rsidRPr="00044082">
        <w:rPr>
          <w:b/>
          <w:bCs/>
          <w:sz w:val="20"/>
          <w:szCs w:val="20"/>
          <w:lang w:eastAsia="zh-CN"/>
        </w:rPr>
        <w:t>de-prioritize the symbol</w:t>
      </w:r>
      <w:r w:rsidRPr="00044082">
        <w:rPr>
          <w:rFonts w:hint="eastAsia"/>
          <w:b/>
          <w:bCs/>
          <w:sz w:val="20"/>
          <w:szCs w:val="20"/>
          <w:lang w:eastAsia="zh-CN"/>
        </w:rPr>
        <w:t>-</w:t>
      </w:r>
      <w:r w:rsidRPr="00044082">
        <w:rPr>
          <w:b/>
          <w:bCs/>
          <w:sz w:val="20"/>
          <w:szCs w:val="20"/>
          <w:lang w:eastAsia="zh-CN"/>
        </w:rPr>
        <w:t>level OCC scheme</w:t>
      </w:r>
      <w:r>
        <w:rPr>
          <w:rFonts w:hint="eastAsia"/>
          <w:b/>
          <w:bCs/>
          <w:sz w:val="20"/>
          <w:szCs w:val="20"/>
          <w:lang w:eastAsia="zh-CN"/>
        </w:rPr>
        <w:t>.</w:t>
      </w:r>
    </w:p>
    <w:p w:rsidR="00445E19" w:rsidRPr="002233E0" w:rsidRDefault="00445E19" w:rsidP="00445E19">
      <w:pPr>
        <w:rPr>
          <w:b/>
          <w:bCs/>
          <w:sz w:val="20"/>
          <w:szCs w:val="20"/>
          <w:lang w:eastAsia="zh-CN"/>
        </w:rPr>
      </w:pPr>
      <w:r w:rsidRPr="00380D16">
        <w:rPr>
          <w:rFonts w:hint="eastAsia"/>
          <w:b/>
          <w:bCs/>
          <w:sz w:val="20"/>
          <w:szCs w:val="20"/>
          <w:lang w:eastAsia="zh-CN"/>
        </w:rPr>
        <w:t>Proposal</w:t>
      </w:r>
      <w:r>
        <w:rPr>
          <w:rFonts w:hint="eastAsia"/>
          <w:b/>
          <w:bCs/>
          <w:sz w:val="20"/>
          <w:szCs w:val="20"/>
          <w:lang w:eastAsia="zh-CN"/>
        </w:rPr>
        <w:t xml:space="preserve"> 6</w:t>
      </w:r>
      <w:r w:rsidRPr="00380D16">
        <w:rPr>
          <w:rFonts w:hint="eastAsia"/>
          <w:b/>
          <w:bCs/>
          <w:sz w:val="20"/>
          <w:szCs w:val="20"/>
          <w:lang w:eastAsia="zh-CN"/>
        </w:rPr>
        <w:t>：</w:t>
      </w:r>
      <w:r w:rsidRPr="00380D16">
        <w:rPr>
          <w:b/>
          <w:bCs/>
          <w:sz w:val="20"/>
          <w:szCs w:val="20"/>
          <w:lang w:eastAsia="zh-CN"/>
        </w:rPr>
        <w:t>For multi-</w:t>
      </w:r>
      <w:r w:rsidRPr="00380D16">
        <w:rPr>
          <w:rFonts w:hint="eastAsia"/>
          <w:b/>
          <w:bCs/>
          <w:sz w:val="20"/>
          <w:szCs w:val="20"/>
          <w:lang w:eastAsia="zh-CN"/>
        </w:rPr>
        <w:t>tone</w:t>
      </w:r>
      <w:r w:rsidRPr="00380D16">
        <w:rPr>
          <w:b/>
          <w:bCs/>
          <w:sz w:val="20"/>
          <w:szCs w:val="20"/>
          <w:lang w:eastAsia="zh-CN"/>
        </w:rPr>
        <w:t xml:space="preserve"> NPUSCH, </w:t>
      </w:r>
      <w:r>
        <w:rPr>
          <w:rFonts w:hint="eastAsia"/>
          <w:b/>
          <w:bCs/>
          <w:sz w:val="20"/>
          <w:szCs w:val="20"/>
          <w:lang w:eastAsia="zh-CN"/>
        </w:rPr>
        <w:t xml:space="preserve">considering the trade-off between </w:t>
      </w:r>
      <w:r w:rsidRPr="00380D16">
        <w:rPr>
          <w:b/>
          <w:bCs/>
          <w:sz w:val="20"/>
          <w:szCs w:val="20"/>
          <w:lang w:eastAsia="zh-CN"/>
        </w:rPr>
        <w:t xml:space="preserve">performance and </w:t>
      </w:r>
      <w:r w:rsidR="00010C71" w:rsidRPr="00380D16">
        <w:rPr>
          <w:b/>
          <w:bCs/>
          <w:sz w:val="20"/>
          <w:szCs w:val="20"/>
          <w:lang w:eastAsia="zh-CN"/>
        </w:rPr>
        <w:t xml:space="preserve">specification </w:t>
      </w:r>
      <w:r w:rsidR="00B17D3B">
        <w:rPr>
          <w:b/>
          <w:bCs/>
          <w:sz w:val="20"/>
          <w:szCs w:val="20"/>
          <w:lang w:eastAsia="zh-CN"/>
        </w:rPr>
        <w:t>impact</w:t>
      </w:r>
      <w:r w:rsidRPr="00380D16">
        <w:rPr>
          <w:b/>
          <w:bCs/>
          <w:sz w:val="20"/>
          <w:szCs w:val="20"/>
          <w:lang w:eastAsia="zh-CN"/>
        </w:rPr>
        <w:t xml:space="preserve">, RAN1 </w:t>
      </w:r>
      <w:r>
        <w:rPr>
          <w:rFonts w:hint="eastAsia"/>
          <w:b/>
          <w:bCs/>
          <w:sz w:val="20"/>
          <w:szCs w:val="20"/>
          <w:lang w:eastAsia="zh-CN"/>
        </w:rPr>
        <w:t xml:space="preserve">shall support </w:t>
      </w:r>
      <w:r w:rsidRPr="00380D16">
        <w:rPr>
          <w:rFonts w:hint="eastAsia"/>
          <w:b/>
          <w:bCs/>
          <w:sz w:val="20"/>
          <w:szCs w:val="20"/>
          <w:lang w:eastAsia="zh-CN"/>
        </w:rPr>
        <w:t xml:space="preserve">the </w:t>
      </w:r>
      <w:r w:rsidRPr="00380D16">
        <w:rPr>
          <w:b/>
          <w:bCs/>
          <w:sz w:val="20"/>
          <w:szCs w:val="20"/>
          <w:lang w:eastAsia="zh-CN"/>
        </w:rPr>
        <w:t>slot/</w:t>
      </w:r>
      <m:oMath>
        <m:sSub>
          <m:sSubPr>
            <m:ctrlPr>
              <w:rPr>
                <w:rFonts w:ascii="Cambria Math" w:hAnsi="Cambria Math"/>
                <w:b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slots</m:t>
            </m:r>
          </m:sub>
        </m:sSub>
      </m:oMath>
      <w:r w:rsidRPr="00380D16">
        <w:rPr>
          <w:rFonts w:hint="eastAsia"/>
          <w:b/>
          <w:bCs/>
          <w:sz w:val="20"/>
          <w:szCs w:val="20"/>
          <w:lang w:eastAsia="zh-CN"/>
        </w:rPr>
        <w:t>-level</w:t>
      </w:r>
      <w:r w:rsidRPr="00380D16">
        <w:rPr>
          <w:b/>
          <w:bCs/>
          <w:sz w:val="20"/>
          <w:szCs w:val="20"/>
          <w:lang w:eastAsia="zh-CN"/>
        </w:rPr>
        <w:t xml:space="preserve"> OCC scheme</w:t>
      </w:r>
      <w:r>
        <w:rPr>
          <w:rFonts w:hint="eastAsia"/>
          <w:b/>
          <w:bCs/>
          <w:sz w:val="20"/>
          <w:szCs w:val="20"/>
          <w:lang w:eastAsia="zh-CN"/>
        </w:rPr>
        <w:t>.</w:t>
      </w:r>
    </w:p>
    <w:p w:rsidR="00456175" w:rsidRPr="00CC632D" w:rsidRDefault="00456175" w:rsidP="00456175">
      <w:pPr>
        <w:rPr>
          <w:b/>
          <w:kern w:val="2"/>
          <w:sz w:val="20"/>
          <w:szCs w:val="20"/>
          <w:lang w:eastAsia="zh-CN"/>
        </w:rPr>
      </w:pPr>
      <w:r>
        <w:rPr>
          <w:rFonts w:hint="eastAsia"/>
          <w:b/>
          <w:kern w:val="2"/>
          <w:sz w:val="20"/>
          <w:szCs w:val="20"/>
          <w:lang w:eastAsia="zh-CN"/>
        </w:rPr>
        <w:t>Proposal 7</w:t>
      </w:r>
      <w:r w:rsidRPr="005430FA">
        <w:rPr>
          <w:rFonts w:hint="eastAsia"/>
          <w:b/>
          <w:kern w:val="2"/>
          <w:sz w:val="20"/>
          <w:szCs w:val="20"/>
          <w:lang w:eastAsia="zh-CN"/>
        </w:rPr>
        <w:t xml:space="preserve">: </w:t>
      </w:r>
      <w:r>
        <w:rPr>
          <w:rFonts w:hint="eastAsia"/>
          <w:b/>
          <w:kern w:val="2"/>
          <w:sz w:val="20"/>
          <w:szCs w:val="20"/>
          <w:lang w:eastAsia="zh-CN"/>
        </w:rPr>
        <w:t xml:space="preserve">Considering the workload and </w:t>
      </w:r>
      <w:r>
        <w:rPr>
          <w:b/>
          <w:kern w:val="2"/>
          <w:sz w:val="20"/>
          <w:szCs w:val="20"/>
          <w:lang w:eastAsia="zh-CN"/>
        </w:rPr>
        <w:t>necess</w:t>
      </w:r>
      <w:r>
        <w:rPr>
          <w:rFonts w:hint="eastAsia"/>
          <w:b/>
          <w:kern w:val="2"/>
          <w:sz w:val="20"/>
          <w:szCs w:val="20"/>
          <w:lang w:eastAsia="zh-CN"/>
        </w:rPr>
        <w:t xml:space="preserve">ity, it is suggested to </w:t>
      </w:r>
      <w:r>
        <w:rPr>
          <w:b/>
          <w:kern w:val="2"/>
          <w:sz w:val="20"/>
          <w:szCs w:val="20"/>
          <w:lang w:eastAsia="zh-CN"/>
        </w:rPr>
        <w:t>deprioritize</w:t>
      </w:r>
      <w:r>
        <w:rPr>
          <w:rFonts w:hint="eastAsia"/>
          <w:b/>
          <w:kern w:val="2"/>
          <w:sz w:val="20"/>
          <w:szCs w:val="20"/>
          <w:lang w:eastAsia="zh-CN"/>
        </w:rPr>
        <w:t xml:space="preserve"> the NPRACH enhancement of </w:t>
      </w:r>
      <w:proofErr w:type="spellStart"/>
      <w:r>
        <w:rPr>
          <w:rFonts w:hint="eastAsia"/>
          <w:b/>
          <w:kern w:val="2"/>
          <w:sz w:val="20"/>
          <w:szCs w:val="20"/>
          <w:lang w:eastAsia="zh-CN"/>
        </w:rPr>
        <w:t>IoT</w:t>
      </w:r>
      <w:proofErr w:type="spellEnd"/>
      <w:r>
        <w:rPr>
          <w:rFonts w:hint="eastAsia"/>
          <w:b/>
          <w:kern w:val="2"/>
          <w:sz w:val="20"/>
          <w:szCs w:val="20"/>
          <w:lang w:eastAsia="zh-CN"/>
        </w:rPr>
        <w:t xml:space="preserve"> NTN. </w:t>
      </w:r>
    </w:p>
    <w:p w:rsidR="00AF23A4" w:rsidRPr="00456175" w:rsidRDefault="00AF23A4" w:rsidP="00AF23A4">
      <w:pPr>
        <w:rPr>
          <w:b/>
          <w:kern w:val="2"/>
          <w:sz w:val="20"/>
          <w:szCs w:val="20"/>
          <w:lang w:eastAsia="zh-CN"/>
        </w:rPr>
      </w:pPr>
      <w:bookmarkStart w:id="10" w:name="_GoBack"/>
      <w:bookmarkEnd w:id="10"/>
    </w:p>
    <w:p w:rsidR="009B6FAD" w:rsidRPr="00AF23A4" w:rsidRDefault="009B6FAD" w:rsidP="00EF1219">
      <w:pPr>
        <w:rPr>
          <w:sz w:val="20"/>
          <w:szCs w:val="20"/>
          <w:lang w:eastAsia="zh-CN"/>
        </w:rPr>
      </w:pPr>
    </w:p>
    <w:p w:rsidR="00917B7E" w:rsidRDefault="00917B7E" w:rsidP="00917B7E">
      <w:pPr>
        <w:pStyle w:val="1"/>
        <w:rPr>
          <w:lang w:eastAsia="zh-CN"/>
        </w:rPr>
      </w:pPr>
      <w:r>
        <w:rPr>
          <w:rFonts w:hint="eastAsia"/>
          <w:lang w:eastAsia="zh-CN"/>
        </w:rPr>
        <w:t>References</w:t>
      </w:r>
    </w:p>
    <w:p w:rsidR="004D791D" w:rsidRDefault="004D791D" w:rsidP="004D791D">
      <w:pPr>
        <w:pStyle w:val="a5"/>
        <w:numPr>
          <w:ilvl w:val="0"/>
          <w:numId w:val="49"/>
        </w:numPr>
        <w:spacing w:line="288" w:lineRule="auto"/>
        <w:ind w:firstLineChars="0"/>
        <w:rPr>
          <w:color w:val="000000"/>
          <w:sz w:val="20"/>
          <w:szCs w:val="20"/>
          <w:lang w:eastAsia="zh-CN"/>
        </w:rPr>
      </w:pPr>
      <w:bookmarkStart w:id="11" w:name="_Ref510504022"/>
      <w:bookmarkStart w:id="12" w:name="_Ref510814820"/>
      <w:bookmarkStart w:id="13" w:name="_Ref174151459"/>
      <w:bookmarkStart w:id="14" w:name="_Ref189809556"/>
      <w:r w:rsidRPr="00953197">
        <w:rPr>
          <w:color w:val="000000"/>
          <w:sz w:val="20"/>
          <w:szCs w:val="20"/>
          <w:lang w:eastAsia="zh-CN"/>
        </w:rPr>
        <w:t>3GPP RAN1#1</w:t>
      </w:r>
      <w:r w:rsidRPr="00953197">
        <w:rPr>
          <w:rFonts w:hint="eastAsia"/>
          <w:color w:val="000000"/>
          <w:sz w:val="20"/>
          <w:szCs w:val="20"/>
          <w:lang w:eastAsia="zh-CN"/>
        </w:rPr>
        <w:t>1</w:t>
      </w:r>
      <w:r>
        <w:rPr>
          <w:rFonts w:hint="eastAsia"/>
          <w:color w:val="000000"/>
          <w:sz w:val="20"/>
          <w:szCs w:val="20"/>
          <w:lang w:eastAsia="zh-CN"/>
        </w:rPr>
        <w:t>7</w:t>
      </w:r>
      <w:r w:rsidRPr="00953197">
        <w:rPr>
          <w:color w:val="000000"/>
          <w:sz w:val="20"/>
          <w:szCs w:val="20"/>
          <w:lang w:eastAsia="zh-CN"/>
        </w:rPr>
        <w:t>, RAN1 Chair’s Notes</w:t>
      </w:r>
    </w:p>
    <w:p w:rsidR="00424013" w:rsidRPr="004A26D5" w:rsidRDefault="002F5973" w:rsidP="004A26D5">
      <w:pPr>
        <w:pStyle w:val="a5"/>
        <w:numPr>
          <w:ilvl w:val="0"/>
          <w:numId w:val="49"/>
        </w:numPr>
        <w:spacing w:line="288" w:lineRule="auto"/>
        <w:ind w:firstLineChars="0"/>
        <w:rPr>
          <w:color w:val="000000"/>
          <w:sz w:val="20"/>
          <w:szCs w:val="20"/>
          <w:lang w:eastAsia="zh-CN"/>
        </w:rPr>
      </w:pPr>
      <w:r w:rsidRPr="004A26D5">
        <w:rPr>
          <w:rFonts w:hint="eastAsia"/>
          <w:color w:val="000000"/>
          <w:sz w:val="20"/>
          <w:szCs w:val="20"/>
          <w:lang w:eastAsia="zh-CN"/>
        </w:rPr>
        <w:t xml:space="preserve">3GPP </w:t>
      </w:r>
      <w:r w:rsidR="00424013" w:rsidRPr="004A26D5">
        <w:rPr>
          <w:rFonts w:hint="eastAsia"/>
          <w:color w:val="000000"/>
          <w:sz w:val="20"/>
          <w:szCs w:val="20"/>
          <w:lang w:eastAsia="zh-CN"/>
        </w:rPr>
        <w:t>TS 36.211, Physical chann</w:t>
      </w:r>
      <w:r w:rsidRPr="004A26D5">
        <w:rPr>
          <w:rFonts w:hint="eastAsia"/>
          <w:color w:val="000000"/>
          <w:sz w:val="20"/>
          <w:szCs w:val="20"/>
          <w:lang w:eastAsia="zh-CN"/>
        </w:rPr>
        <w:t>els and modulation (Release17)</w:t>
      </w:r>
    </w:p>
    <w:bookmarkEnd w:id="11"/>
    <w:bookmarkEnd w:id="12"/>
    <w:bookmarkEnd w:id="13"/>
    <w:bookmarkEnd w:id="14"/>
    <w:p w:rsidR="00C778F2" w:rsidRPr="004A26D5" w:rsidRDefault="00C778F2" w:rsidP="00C778F2">
      <w:pPr>
        <w:rPr>
          <w:kern w:val="2"/>
          <w:sz w:val="20"/>
          <w:szCs w:val="20"/>
          <w:lang w:eastAsia="zh-CN"/>
        </w:rPr>
      </w:pPr>
    </w:p>
    <w:p w:rsidR="006C1AD2" w:rsidRDefault="006C1AD2" w:rsidP="00C778F2">
      <w:pPr>
        <w:rPr>
          <w:kern w:val="2"/>
          <w:sz w:val="20"/>
          <w:szCs w:val="20"/>
          <w:lang w:eastAsia="zh-CN"/>
        </w:rPr>
      </w:pPr>
    </w:p>
    <w:p w:rsidR="006C1AD2" w:rsidRPr="00DE1E03" w:rsidRDefault="006C1AD2" w:rsidP="00C778F2">
      <w:pPr>
        <w:rPr>
          <w:kern w:val="2"/>
          <w:sz w:val="20"/>
          <w:szCs w:val="20"/>
          <w:lang w:eastAsia="zh-CN"/>
        </w:rPr>
      </w:pPr>
    </w:p>
    <w:sectPr w:rsidR="006C1AD2" w:rsidRPr="00DE1E03"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6F1" w:rsidRDefault="005536F1" w:rsidP="001C5D65">
      <w:pPr>
        <w:spacing w:after="0"/>
      </w:pPr>
      <w:r>
        <w:separator/>
      </w:r>
    </w:p>
  </w:endnote>
  <w:endnote w:type="continuationSeparator" w:id="0">
    <w:p w:rsidR="005536F1" w:rsidRDefault="005536F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6F1" w:rsidRDefault="005536F1" w:rsidP="001C5D65">
      <w:pPr>
        <w:spacing w:after="0"/>
      </w:pPr>
      <w:r>
        <w:separator/>
      </w:r>
    </w:p>
  </w:footnote>
  <w:footnote w:type="continuationSeparator" w:id="0">
    <w:p w:rsidR="005536F1" w:rsidRDefault="005536F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00822FDB"/>
    <w:multiLevelType w:val="hybridMultilevel"/>
    <w:tmpl w:val="5F968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23FD3"/>
    <w:multiLevelType w:val="hybridMultilevel"/>
    <w:tmpl w:val="722A4086"/>
    <w:lvl w:ilvl="0" w:tplc="04090001">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B2876B0"/>
    <w:multiLevelType w:val="hybridMultilevel"/>
    <w:tmpl w:val="037C2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6C478A"/>
    <w:multiLevelType w:val="hybridMultilevel"/>
    <w:tmpl w:val="2F4CF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C1696D"/>
    <w:multiLevelType w:val="hybridMultilevel"/>
    <w:tmpl w:val="7CCAC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69675D"/>
    <w:multiLevelType w:val="hybridMultilevel"/>
    <w:tmpl w:val="4A225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766C2F"/>
    <w:multiLevelType w:val="hybridMultilevel"/>
    <w:tmpl w:val="ACF6D286"/>
    <w:lvl w:ilvl="0" w:tplc="F08A8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nsid w:val="31501533"/>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D9F45D6"/>
    <w:multiLevelType w:val="hybridMultilevel"/>
    <w:tmpl w:val="DC820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C23295"/>
    <w:multiLevelType w:val="hybridMultilevel"/>
    <w:tmpl w:val="2B246090"/>
    <w:lvl w:ilvl="0" w:tplc="CA92D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45773D"/>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CD2445"/>
    <w:multiLevelType w:val="hybridMultilevel"/>
    <w:tmpl w:val="B2B2DF72"/>
    <w:lvl w:ilvl="0" w:tplc="F08A8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9F125D"/>
    <w:multiLevelType w:val="hybridMultilevel"/>
    <w:tmpl w:val="80E41B24"/>
    <w:lvl w:ilvl="0" w:tplc="04090001">
      <w:start w:val="1"/>
      <w:numFmt w:val="bullet"/>
      <w:lvlText w:val=""/>
      <w:lvlJc w:val="left"/>
      <w:pPr>
        <w:ind w:left="928" w:hanging="360"/>
      </w:pPr>
      <w:rPr>
        <w:rFonts w:ascii="Wingdings" w:hAnsi="Wingdings" w:hint="default"/>
      </w:rPr>
    </w:lvl>
    <w:lvl w:ilvl="1" w:tplc="04090001">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0">
    <w:nsid w:val="5B842505"/>
    <w:multiLevelType w:val="hybridMultilevel"/>
    <w:tmpl w:val="F5709144"/>
    <w:lvl w:ilvl="0" w:tplc="8728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A3405F"/>
    <w:multiLevelType w:val="hybridMultilevel"/>
    <w:tmpl w:val="ACF6D286"/>
    <w:lvl w:ilvl="0" w:tplc="F08A8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6"/>
  </w:num>
  <w:num w:numId="7">
    <w:abstractNumId w:val="17"/>
  </w:num>
  <w:num w:numId="8">
    <w:abstractNumId w:val="26"/>
  </w:num>
  <w:num w:numId="9">
    <w:abstractNumId w:val="32"/>
  </w:num>
  <w:num w:numId="10">
    <w:abstractNumId w:val="21"/>
  </w:num>
  <w:num w:numId="11">
    <w:abstractNumId w:val="11"/>
  </w:num>
  <w:num w:numId="12">
    <w:abstractNumId w:val="2"/>
  </w:num>
  <w:num w:numId="13">
    <w:abstractNumId w:val="30"/>
  </w:num>
  <w:num w:numId="14">
    <w:abstractNumId w:val="15"/>
  </w:num>
  <w:num w:numId="15">
    <w:abstractNumId w:val="0"/>
  </w:num>
  <w:num w:numId="16">
    <w:abstractNumId w:val="24"/>
  </w:num>
  <w:num w:numId="17">
    <w:abstractNumId w:val="15"/>
  </w:num>
  <w:num w:numId="18">
    <w:abstractNumId w:val="15"/>
  </w:num>
  <w:num w:numId="19">
    <w:abstractNumId w:val="6"/>
  </w:num>
  <w:num w:numId="20">
    <w:abstractNumId w:val="5"/>
  </w:num>
  <w:num w:numId="21">
    <w:abstractNumId w:val="1"/>
  </w:num>
  <w:num w:numId="22">
    <w:abstractNumId w:val="8"/>
  </w:num>
  <w:num w:numId="23">
    <w:abstractNumId w:val="4"/>
  </w:num>
  <w:num w:numId="24">
    <w:abstractNumId w:val="15"/>
  </w:num>
  <w:num w:numId="25">
    <w:abstractNumId w:val="15"/>
  </w:num>
  <w:num w:numId="26">
    <w:abstractNumId w:val="15"/>
  </w:num>
  <w:num w:numId="27">
    <w:abstractNumId w:val="28"/>
  </w:num>
  <w:num w:numId="28">
    <w:abstractNumId w:val="15"/>
  </w:num>
  <w:num w:numId="29">
    <w:abstractNumId w:val="15"/>
  </w:num>
  <w:num w:numId="30">
    <w:abstractNumId w:val="27"/>
  </w:num>
  <w:num w:numId="31">
    <w:abstractNumId w:val="25"/>
  </w:num>
  <w:num w:numId="32">
    <w:abstractNumId w:val="15"/>
  </w:num>
  <w:num w:numId="33">
    <w:abstractNumId w:val="19"/>
  </w:num>
  <w:num w:numId="34">
    <w:abstractNumId w:val="18"/>
  </w:num>
  <w:num w:numId="35">
    <w:abstractNumId w:val="7"/>
  </w:num>
  <w:num w:numId="36">
    <w:abstractNumId w:val="15"/>
  </w:num>
  <w:num w:numId="37">
    <w:abstractNumId w:val="9"/>
  </w:num>
  <w:num w:numId="38">
    <w:abstractNumId w:val="23"/>
  </w:num>
  <w:num w:numId="39">
    <w:abstractNumId w:val="31"/>
  </w:num>
  <w:num w:numId="40">
    <w:abstractNumId w:val="33"/>
  </w:num>
  <w:num w:numId="41">
    <w:abstractNumId w:val="10"/>
  </w:num>
  <w:num w:numId="42">
    <w:abstractNumId w:val="15"/>
  </w:num>
  <w:num w:numId="43">
    <w:abstractNumId w:val="15"/>
  </w:num>
  <w:num w:numId="44">
    <w:abstractNumId w:val="15"/>
  </w:num>
  <w:num w:numId="45">
    <w:abstractNumId w:val="14"/>
  </w:num>
  <w:num w:numId="46">
    <w:abstractNumId w:val="20"/>
  </w:num>
  <w:num w:numId="47">
    <w:abstractNumId w:val="12"/>
  </w:num>
  <w:num w:numId="48">
    <w:abstractNumId w:val="15"/>
  </w:num>
  <w:num w:numId="4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FAE"/>
    <w:rsid w:val="00016768"/>
    <w:rsid w:val="00016A59"/>
    <w:rsid w:val="00016DCA"/>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653D"/>
    <w:rsid w:val="00026A9B"/>
    <w:rsid w:val="0002788A"/>
    <w:rsid w:val="00030075"/>
    <w:rsid w:val="000304E8"/>
    <w:rsid w:val="00030DAE"/>
    <w:rsid w:val="000321E1"/>
    <w:rsid w:val="00032F90"/>
    <w:rsid w:val="000330B2"/>
    <w:rsid w:val="00033377"/>
    <w:rsid w:val="000333EE"/>
    <w:rsid w:val="00034737"/>
    <w:rsid w:val="00035B57"/>
    <w:rsid w:val="00036140"/>
    <w:rsid w:val="0003616C"/>
    <w:rsid w:val="00036744"/>
    <w:rsid w:val="00036979"/>
    <w:rsid w:val="00036B14"/>
    <w:rsid w:val="00037565"/>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12FA"/>
    <w:rsid w:val="00052B41"/>
    <w:rsid w:val="00053213"/>
    <w:rsid w:val="000545B6"/>
    <w:rsid w:val="000549BD"/>
    <w:rsid w:val="00055CD7"/>
    <w:rsid w:val="0005607D"/>
    <w:rsid w:val="0005696D"/>
    <w:rsid w:val="000574B3"/>
    <w:rsid w:val="00057FED"/>
    <w:rsid w:val="000616D8"/>
    <w:rsid w:val="00062918"/>
    <w:rsid w:val="00062B52"/>
    <w:rsid w:val="00063C5D"/>
    <w:rsid w:val="00065496"/>
    <w:rsid w:val="00065B9B"/>
    <w:rsid w:val="00066DA6"/>
    <w:rsid w:val="00066F59"/>
    <w:rsid w:val="000708AF"/>
    <w:rsid w:val="0007129E"/>
    <w:rsid w:val="000712CF"/>
    <w:rsid w:val="00071883"/>
    <w:rsid w:val="000718F2"/>
    <w:rsid w:val="000721DE"/>
    <w:rsid w:val="0007388A"/>
    <w:rsid w:val="000738EE"/>
    <w:rsid w:val="00073902"/>
    <w:rsid w:val="0007414F"/>
    <w:rsid w:val="0007589F"/>
    <w:rsid w:val="00075ACA"/>
    <w:rsid w:val="000765C6"/>
    <w:rsid w:val="00076D5A"/>
    <w:rsid w:val="00076DC3"/>
    <w:rsid w:val="00077C54"/>
    <w:rsid w:val="00080062"/>
    <w:rsid w:val="000800BC"/>
    <w:rsid w:val="00080C89"/>
    <w:rsid w:val="00081CAF"/>
    <w:rsid w:val="00082D31"/>
    <w:rsid w:val="00085B81"/>
    <w:rsid w:val="00085D10"/>
    <w:rsid w:val="00086D34"/>
    <w:rsid w:val="0008746F"/>
    <w:rsid w:val="000906D3"/>
    <w:rsid w:val="0009091D"/>
    <w:rsid w:val="00090FA5"/>
    <w:rsid w:val="00091538"/>
    <w:rsid w:val="00094154"/>
    <w:rsid w:val="00094315"/>
    <w:rsid w:val="0009434E"/>
    <w:rsid w:val="00094F7F"/>
    <w:rsid w:val="00096631"/>
    <w:rsid w:val="000971DA"/>
    <w:rsid w:val="000976C2"/>
    <w:rsid w:val="00097BDA"/>
    <w:rsid w:val="000A013E"/>
    <w:rsid w:val="000A0492"/>
    <w:rsid w:val="000A097B"/>
    <w:rsid w:val="000A0AF1"/>
    <w:rsid w:val="000A0BB9"/>
    <w:rsid w:val="000A1336"/>
    <w:rsid w:val="000A1E19"/>
    <w:rsid w:val="000A2AEF"/>
    <w:rsid w:val="000A312F"/>
    <w:rsid w:val="000A327C"/>
    <w:rsid w:val="000A45DE"/>
    <w:rsid w:val="000A49CF"/>
    <w:rsid w:val="000A4EC4"/>
    <w:rsid w:val="000A655F"/>
    <w:rsid w:val="000A69C9"/>
    <w:rsid w:val="000A6DA8"/>
    <w:rsid w:val="000A75EB"/>
    <w:rsid w:val="000A772B"/>
    <w:rsid w:val="000A77A1"/>
    <w:rsid w:val="000B0292"/>
    <w:rsid w:val="000B27E8"/>
    <w:rsid w:val="000B3EF6"/>
    <w:rsid w:val="000B443A"/>
    <w:rsid w:val="000B48F8"/>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5043"/>
    <w:rsid w:val="000D7349"/>
    <w:rsid w:val="000E0544"/>
    <w:rsid w:val="000E05E3"/>
    <w:rsid w:val="000E0BBE"/>
    <w:rsid w:val="000E0C7B"/>
    <w:rsid w:val="000E4089"/>
    <w:rsid w:val="000E43C1"/>
    <w:rsid w:val="000E5AA7"/>
    <w:rsid w:val="000E6D7C"/>
    <w:rsid w:val="000E76F8"/>
    <w:rsid w:val="000E7FF2"/>
    <w:rsid w:val="000F05FE"/>
    <w:rsid w:val="000F0A31"/>
    <w:rsid w:val="000F156E"/>
    <w:rsid w:val="000F18F0"/>
    <w:rsid w:val="000F1D89"/>
    <w:rsid w:val="000F1E9C"/>
    <w:rsid w:val="000F218C"/>
    <w:rsid w:val="000F25BA"/>
    <w:rsid w:val="000F2BA3"/>
    <w:rsid w:val="000F2C61"/>
    <w:rsid w:val="000F3C62"/>
    <w:rsid w:val="000F4426"/>
    <w:rsid w:val="000F4557"/>
    <w:rsid w:val="000F5025"/>
    <w:rsid w:val="000F57E8"/>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C98"/>
    <w:rsid w:val="00111D07"/>
    <w:rsid w:val="00112355"/>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5101"/>
    <w:rsid w:val="001260F4"/>
    <w:rsid w:val="0012627A"/>
    <w:rsid w:val="001263E6"/>
    <w:rsid w:val="00126BBA"/>
    <w:rsid w:val="0013117E"/>
    <w:rsid w:val="001330A2"/>
    <w:rsid w:val="00133896"/>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2051"/>
    <w:rsid w:val="00162680"/>
    <w:rsid w:val="001627FF"/>
    <w:rsid w:val="001637CF"/>
    <w:rsid w:val="00163B19"/>
    <w:rsid w:val="00163E05"/>
    <w:rsid w:val="001640CA"/>
    <w:rsid w:val="0016455D"/>
    <w:rsid w:val="0016536B"/>
    <w:rsid w:val="001653D1"/>
    <w:rsid w:val="00165512"/>
    <w:rsid w:val="001660ED"/>
    <w:rsid w:val="00166318"/>
    <w:rsid w:val="00166AA0"/>
    <w:rsid w:val="001673DF"/>
    <w:rsid w:val="00167617"/>
    <w:rsid w:val="00171A02"/>
    <w:rsid w:val="00173515"/>
    <w:rsid w:val="001736CC"/>
    <w:rsid w:val="00174C42"/>
    <w:rsid w:val="001752E1"/>
    <w:rsid w:val="00175546"/>
    <w:rsid w:val="00175D9D"/>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582"/>
    <w:rsid w:val="00192FBC"/>
    <w:rsid w:val="00194D0C"/>
    <w:rsid w:val="001950D8"/>
    <w:rsid w:val="001956A5"/>
    <w:rsid w:val="00197925"/>
    <w:rsid w:val="001A1627"/>
    <w:rsid w:val="001A24EC"/>
    <w:rsid w:val="001A32F9"/>
    <w:rsid w:val="001A3607"/>
    <w:rsid w:val="001A3D78"/>
    <w:rsid w:val="001A3E64"/>
    <w:rsid w:val="001A4689"/>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6120"/>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70F2"/>
    <w:rsid w:val="001C7CA7"/>
    <w:rsid w:val="001D1330"/>
    <w:rsid w:val="001D1992"/>
    <w:rsid w:val="001D20DE"/>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48BC"/>
    <w:rsid w:val="001E4AB3"/>
    <w:rsid w:val="001E54F2"/>
    <w:rsid w:val="001E5B94"/>
    <w:rsid w:val="001E6685"/>
    <w:rsid w:val="001E699A"/>
    <w:rsid w:val="001E6B2D"/>
    <w:rsid w:val="001E7E20"/>
    <w:rsid w:val="001F029F"/>
    <w:rsid w:val="001F03A6"/>
    <w:rsid w:val="001F2530"/>
    <w:rsid w:val="001F313A"/>
    <w:rsid w:val="001F32A3"/>
    <w:rsid w:val="001F359F"/>
    <w:rsid w:val="001F42E9"/>
    <w:rsid w:val="001F4D16"/>
    <w:rsid w:val="001F5626"/>
    <w:rsid w:val="001F5813"/>
    <w:rsid w:val="001F5AC5"/>
    <w:rsid w:val="001F5AD8"/>
    <w:rsid w:val="001F5BE6"/>
    <w:rsid w:val="001F6D4B"/>
    <w:rsid w:val="001F76E9"/>
    <w:rsid w:val="001F7862"/>
    <w:rsid w:val="001F7E1F"/>
    <w:rsid w:val="0020149B"/>
    <w:rsid w:val="0020167A"/>
    <w:rsid w:val="0020174A"/>
    <w:rsid w:val="00202566"/>
    <w:rsid w:val="00203647"/>
    <w:rsid w:val="00204A8A"/>
    <w:rsid w:val="00205338"/>
    <w:rsid w:val="002055BE"/>
    <w:rsid w:val="00205BF7"/>
    <w:rsid w:val="00205DAF"/>
    <w:rsid w:val="002062F3"/>
    <w:rsid w:val="0020705F"/>
    <w:rsid w:val="002071D2"/>
    <w:rsid w:val="00210070"/>
    <w:rsid w:val="00210CB8"/>
    <w:rsid w:val="002110E2"/>
    <w:rsid w:val="00211BFE"/>
    <w:rsid w:val="00212006"/>
    <w:rsid w:val="00212286"/>
    <w:rsid w:val="00212DFF"/>
    <w:rsid w:val="00212F3C"/>
    <w:rsid w:val="002131B3"/>
    <w:rsid w:val="0021411D"/>
    <w:rsid w:val="0021614C"/>
    <w:rsid w:val="00216AEA"/>
    <w:rsid w:val="00216C29"/>
    <w:rsid w:val="002171BF"/>
    <w:rsid w:val="00217520"/>
    <w:rsid w:val="00217587"/>
    <w:rsid w:val="00217B5E"/>
    <w:rsid w:val="00217E78"/>
    <w:rsid w:val="00220497"/>
    <w:rsid w:val="00220BDE"/>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3DD"/>
    <w:rsid w:val="00234FC1"/>
    <w:rsid w:val="00235289"/>
    <w:rsid w:val="0023567F"/>
    <w:rsid w:val="00235A2F"/>
    <w:rsid w:val="00235D2A"/>
    <w:rsid w:val="00236556"/>
    <w:rsid w:val="002369D1"/>
    <w:rsid w:val="00236CE9"/>
    <w:rsid w:val="00236E7B"/>
    <w:rsid w:val="00237C27"/>
    <w:rsid w:val="00237E0A"/>
    <w:rsid w:val="00240448"/>
    <w:rsid w:val="002405DC"/>
    <w:rsid w:val="002407C4"/>
    <w:rsid w:val="00241D87"/>
    <w:rsid w:val="002429BF"/>
    <w:rsid w:val="002429D0"/>
    <w:rsid w:val="00242AD7"/>
    <w:rsid w:val="0024301A"/>
    <w:rsid w:val="00244EEE"/>
    <w:rsid w:val="00245146"/>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487C"/>
    <w:rsid w:val="00254BCC"/>
    <w:rsid w:val="0025523E"/>
    <w:rsid w:val="00255860"/>
    <w:rsid w:val="002565AF"/>
    <w:rsid w:val="0025697D"/>
    <w:rsid w:val="00256C30"/>
    <w:rsid w:val="00256DF9"/>
    <w:rsid w:val="0025777E"/>
    <w:rsid w:val="00260494"/>
    <w:rsid w:val="00260894"/>
    <w:rsid w:val="00260F5F"/>
    <w:rsid w:val="0026163B"/>
    <w:rsid w:val="002624D9"/>
    <w:rsid w:val="0026281B"/>
    <w:rsid w:val="00262A4F"/>
    <w:rsid w:val="00262E18"/>
    <w:rsid w:val="0026344F"/>
    <w:rsid w:val="002640E2"/>
    <w:rsid w:val="00264BB4"/>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21F7"/>
    <w:rsid w:val="0029229B"/>
    <w:rsid w:val="0029269C"/>
    <w:rsid w:val="00292C43"/>
    <w:rsid w:val="002930B4"/>
    <w:rsid w:val="0029378A"/>
    <w:rsid w:val="00294F8D"/>
    <w:rsid w:val="002954AF"/>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402"/>
    <w:rsid w:val="002B058F"/>
    <w:rsid w:val="002B1366"/>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243B"/>
    <w:rsid w:val="002C2F74"/>
    <w:rsid w:val="002C39E5"/>
    <w:rsid w:val="002C456D"/>
    <w:rsid w:val="002C4E3C"/>
    <w:rsid w:val="002C55BA"/>
    <w:rsid w:val="002C7D79"/>
    <w:rsid w:val="002D09D0"/>
    <w:rsid w:val="002D2906"/>
    <w:rsid w:val="002D3E5F"/>
    <w:rsid w:val="002D532C"/>
    <w:rsid w:val="002D5398"/>
    <w:rsid w:val="002D571F"/>
    <w:rsid w:val="002D5906"/>
    <w:rsid w:val="002D63E0"/>
    <w:rsid w:val="002D64C0"/>
    <w:rsid w:val="002E038A"/>
    <w:rsid w:val="002E0C72"/>
    <w:rsid w:val="002E22E8"/>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A10"/>
    <w:rsid w:val="003223B3"/>
    <w:rsid w:val="00322640"/>
    <w:rsid w:val="00322AA9"/>
    <w:rsid w:val="00323345"/>
    <w:rsid w:val="0032411A"/>
    <w:rsid w:val="00324232"/>
    <w:rsid w:val="003242E1"/>
    <w:rsid w:val="00324807"/>
    <w:rsid w:val="003249BF"/>
    <w:rsid w:val="003250B7"/>
    <w:rsid w:val="003252F9"/>
    <w:rsid w:val="003255FB"/>
    <w:rsid w:val="00325611"/>
    <w:rsid w:val="00326ADC"/>
    <w:rsid w:val="00327038"/>
    <w:rsid w:val="003271C8"/>
    <w:rsid w:val="00327397"/>
    <w:rsid w:val="00327909"/>
    <w:rsid w:val="00327AB6"/>
    <w:rsid w:val="00330EC2"/>
    <w:rsid w:val="003313B4"/>
    <w:rsid w:val="00333529"/>
    <w:rsid w:val="0033435F"/>
    <w:rsid w:val="00335226"/>
    <w:rsid w:val="003357DD"/>
    <w:rsid w:val="00335B01"/>
    <w:rsid w:val="003366D5"/>
    <w:rsid w:val="003369A1"/>
    <w:rsid w:val="0033719F"/>
    <w:rsid w:val="003379F0"/>
    <w:rsid w:val="0034067D"/>
    <w:rsid w:val="00340A0B"/>
    <w:rsid w:val="00340DF0"/>
    <w:rsid w:val="00343588"/>
    <w:rsid w:val="00344312"/>
    <w:rsid w:val="0034455D"/>
    <w:rsid w:val="00344A95"/>
    <w:rsid w:val="00344C33"/>
    <w:rsid w:val="00344C55"/>
    <w:rsid w:val="00344E90"/>
    <w:rsid w:val="003456E6"/>
    <w:rsid w:val="00345A44"/>
    <w:rsid w:val="0034761D"/>
    <w:rsid w:val="003478F6"/>
    <w:rsid w:val="00351B11"/>
    <w:rsid w:val="003528C6"/>
    <w:rsid w:val="0035344E"/>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2242"/>
    <w:rsid w:val="003623FB"/>
    <w:rsid w:val="00362CA3"/>
    <w:rsid w:val="00362DE0"/>
    <w:rsid w:val="003636B6"/>
    <w:rsid w:val="00364D29"/>
    <w:rsid w:val="00365BFF"/>
    <w:rsid w:val="00365EE0"/>
    <w:rsid w:val="003668E2"/>
    <w:rsid w:val="00366A2E"/>
    <w:rsid w:val="00366DC1"/>
    <w:rsid w:val="003702E3"/>
    <w:rsid w:val="00370487"/>
    <w:rsid w:val="00371687"/>
    <w:rsid w:val="0037199D"/>
    <w:rsid w:val="00372429"/>
    <w:rsid w:val="00373B2D"/>
    <w:rsid w:val="00374B39"/>
    <w:rsid w:val="00374CF6"/>
    <w:rsid w:val="0037691B"/>
    <w:rsid w:val="00376D80"/>
    <w:rsid w:val="00376E2C"/>
    <w:rsid w:val="0037705B"/>
    <w:rsid w:val="00377FD2"/>
    <w:rsid w:val="00380300"/>
    <w:rsid w:val="003805FC"/>
    <w:rsid w:val="00380C01"/>
    <w:rsid w:val="00380D16"/>
    <w:rsid w:val="0038108B"/>
    <w:rsid w:val="003821AA"/>
    <w:rsid w:val="00382DDA"/>
    <w:rsid w:val="00383854"/>
    <w:rsid w:val="00383F7D"/>
    <w:rsid w:val="00383FC4"/>
    <w:rsid w:val="00384701"/>
    <w:rsid w:val="00384DB1"/>
    <w:rsid w:val="0038615B"/>
    <w:rsid w:val="00386308"/>
    <w:rsid w:val="0038706B"/>
    <w:rsid w:val="003875A4"/>
    <w:rsid w:val="00387861"/>
    <w:rsid w:val="0039069F"/>
    <w:rsid w:val="00390986"/>
    <w:rsid w:val="0039163F"/>
    <w:rsid w:val="00391692"/>
    <w:rsid w:val="003919F6"/>
    <w:rsid w:val="003927A1"/>
    <w:rsid w:val="003934E4"/>
    <w:rsid w:val="0039401A"/>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C014A"/>
    <w:rsid w:val="003C0746"/>
    <w:rsid w:val="003C1469"/>
    <w:rsid w:val="003C2078"/>
    <w:rsid w:val="003C221D"/>
    <w:rsid w:val="003C2364"/>
    <w:rsid w:val="003C2582"/>
    <w:rsid w:val="003C337A"/>
    <w:rsid w:val="003C3871"/>
    <w:rsid w:val="003C556F"/>
    <w:rsid w:val="003C6843"/>
    <w:rsid w:val="003C755E"/>
    <w:rsid w:val="003C762F"/>
    <w:rsid w:val="003C7BBF"/>
    <w:rsid w:val="003D031B"/>
    <w:rsid w:val="003D04B4"/>
    <w:rsid w:val="003D0C35"/>
    <w:rsid w:val="003D1190"/>
    <w:rsid w:val="003D2730"/>
    <w:rsid w:val="003D2F15"/>
    <w:rsid w:val="003D343A"/>
    <w:rsid w:val="003D496A"/>
    <w:rsid w:val="003D4DAB"/>
    <w:rsid w:val="003D5008"/>
    <w:rsid w:val="003D5680"/>
    <w:rsid w:val="003D599E"/>
    <w:rsid w:val="003D6446"/>
    <w:rsid w:val="003D6864"/>
    <w:rsid w:val="003D6DB4"/>
    <w:rsid w:val="003E005A"/>
    <w:rsid w:val="003E02F1"/>
    <w:rsid w:val="003E2BA1"/>
    <w:rsid w:val="003E4121"/>
    <w:rsid w:val="003E4452"/>
    <w:rsid w:val="003E52B3"/>
    <w:rsid w:val="003E531F"/>
    <w:rsid w:val="003E780C"/>
    <w:rsid w:val="003E7BCE"/>
    <w:rsid w:val="003F06B9"/>
    <w:rsid w:val="003F0DC4"/>
    <w:rsid w:val="003F1D26"/>
    <w:rsid w:val="003F335A"/>
    <w:rsid w:val="003F3DD0"/>
    <w:rsid w:val="003F4679"/>
    <w:rsid w:val="003F496B"/>
    <w:rsid w:val="003F49E3"/>
    <w:rsid w:val="003F5C9C"/>
    <w:rsid w:val="003F5FB5"/>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49B"/>
    <w:rsid w:val="004174DE"/>
    <w:rsid w:val="004201D2"/>
    <w:rsid w:val="0042020D"/>
    <w:rsid w:val="004203FD"/>
    <w:rsid w:val="00420841"/>
    <w:rsid w:val="00420CDE"/>
    <w:rsid w:val="00420F04"/>
    <w:rsid w:val="00421C91"/>
    <w:rsid w:val="00422777"/>
    <w:rsid w:val="00422C9D"/>
    <w:rsid w:val="00423DDB"/>
    <w:rsid w:val="00424013"/>
    <w:rsid w:val="00424D41"/>
    <w:rsid w:val="0042513A"/>
    <w:rsid w:val="004255A9"/>
    <w:rsid w:val="004256C3"/>
    <w:rsid w:val="004258A1"/>
    <w:rsid w:val="00430940"/>
    <w:rsid w:val="0043155D"/>
    <w:rsid w:val="00432131"/>
    <w:rsid w:val="00433768"/>
    <w:rsid w:val="004337D3"/>
    <w:rsid w:val="00433DA0"/>
    <w:rsid w:val="00434200"/>
    <w:rsid w:val="00435057"/>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B7C"/>
    <w:rsid w:val="00447D52"/>
    <w:rsid w:val="00450E44"/>
    <w:rsid w:val="004510C8"/>
    <w:rsid w:val="00451429"/>
    <w:rsid w:val="0045193A"/>
    <w:rsid w:val="004519AE"/>
    <w:rsid w:val="00451B83"/>
    <w:rsid w:val="00452A02"/>
    <w:rsid w:val="00452E0C"/>
    <w:rsid w:val="00453056"/>
    <w:rsid w:val="004530C7"/>
    <w:rsid w:val="0045332C"/>
    <w:rsid w:val="00453B91"/>
    <w:rsid w:val="00454757"/>
    <w:rsid w:val="004549C8"/>
    <w:rsid w:val="00454EDC"/>
    <w:rsid w:val="004559B8"/>
    <w:rsid w:val="00455BF0"/>
    <w:rsid w:val="00456175"/>
    <w:rsid w:val="00457C75"/>
    <w:rsid w:val="00457DE9"/>
    <w:rsid w:val="004603BE"/>
    <w:rsid w:val="004608D9"/>
    <w:rsid w:val="004613B1"/>
    <w:rsid w:val="00462200"/>
    <w:rsid w:val="00462394"/>
    <w:rsid w:val="0046287D"/>
    <w:rsid w:val="00463684"/>
    <w:rsid w:val="00463DA8"/>
    <w:rsid w:val="004651A5"/>
    <w:rsid w:val="004665B9"/>
    <w:rsid w:val="00470644"/>
    <w:rsid w:val="00471B08"/>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510A"/>
    <w:rsid w:val="004862BB"/>
    <w:rsid w:val="00486741"/>
    <w:rsid w:val="004872DA"/>
    <w:rsid w:val="004878A6"/>
    <w:rsid w:val="0048799B"/>
    <w:rsid w:val="00487A3B"/>
    <w:rsid w:val="00487CF7"/>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95E"/>
    <w:rsid w:val="004B4CDF"/>
    <w:rsid w:val="004B4DCF"/>
    <w:rsid w:val="004B50CE"/>
    <w:rsid w:val="004B571F"/>
    <w:rsid w:val="004B5D81"/>
    <w:rsid w:val="004B5F98"/>
    <w:rsid w:val="004B61A8"/>
    <w:rsid w:val="004B6C1E"/>
    <w:rsid w:val="004C024F"/>
    <w:rsid w:val="004C09E5"/>
    <w:rsid w:val="004C0C9D"/>
    <w:rsid w:val="004C1708"/>
    <w:rsid w:val="004C19D2"/>
    <w:rsid w:val="004C2206"/>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E23"/>
    <w:rsid w:val="004D5514"/>
    <w:rsid w:val="004D578E"/>
    <w:rsid w:val="004D6600"/>
    <w:rsid w:val="004D791D"/>
    <w:rsid w:val="004D7BF7"/>
    <w:rsid w:val="004D7F11"/>
    <w:rsid w:val="004D7F9A"/>
    <w:rsid w:val="004E073C"/>
    <w:rsid w:val="004E07A1"/>
    <w:rsid w:val="004E0A6C"/>
    <w:rsid w:val="004E1C64"/>
    <w:rsid w:val="004E25E2"/>
    <w:rsid w:val="004E2665"/>
    <w:rsid w:val="004E2E24"/>
    <w:rsid w:val="004E3270"/>
    <w:rsid w:val="004E3404"/>
    <w:rsid w:val="004E3B44"/>
    <w:rsid w:val="004E3FC9"/>
    <w:rsid w:val="004E4595"/>
    <w:rsid w:val="004E45DD"/>
    <w:rsid w:val="004E47C0"/>
    <w:rsid w:val="004E4B75"/>
    <w:rsid w:val="004E5876"/>
    <w:rsid w:val="004E58D2"/>
    <w:rsid w:val="004E640B"/>
    <w:rsid w:val="004E72CC"/>
    <w:rsid w:val="004F0CB9"/>
    <w:rsid w:val="004F1080"/>
    <w:rsid w:val="004F15F8"/>
    <w:rsid w:val="004F4337"/>
    <w:rsid w:val="004F4517"/>
    <w:rsid w:val="004F45EB"/>
    <w:rsid w:val="004F485F"/>
    <w:rsid w:val="004F4E4A"/>
    <w:rsid w:val="004F5591"/>
    <w:rsid w:val="004F596A"/>
    <w:rsid w:val="004F68D1"/>
    <w:rsid w:val="005004A7"/>
    <w:rsid w:val="00501723"/>
    <w:rsid w:val="00501BCF"/>
    <w:rsid w:val="00502D6E"/>
    <w:rsid w:val="00503F6D"/>
    <w:rsid w:val="005047EF"/>
    <w:rsid w:val="00504F05"/>
    <w:rsid w:val="005050CE"/>
    <w:rsid w:val="00506483"/>
    <w:rsid w:val="00507B2B"/>
    <w:rsid w:val="0051140B"/>
    <w:rsid w:val="00512828"/>
    <w:rsid w:val="005128D3"/>
    <w:rsid w:val="00512BC3"/>
    <w:rsid w:val="00513125"/>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648E"/>
    <w:rsid w:val="00527149"/>
    <w:rsid w:val="00527601"/>
    <w:rsid w:val="005305CA"/>
    <w:rsid w:val="005316B6"/>
    <w:rsid w:val="00531A9B"/>
    <w:rsid w:val="00532743"/>
    <w:rsid w:val="00532977"/>
    <w:rsid w:val="0053347E"/>
    <w:rsid w:val="005336C6"/>
    <w:rsid w:val="00533AB1"/>
    <w:rsid w:val="00533D96"/>
    <w:rsid w:val="00533EFF"/>
    <w:rsid w:val="00535B98"/>
    <w:rsid w:val="00535FDA"/>
    <w:rsid w:val="00536813"/>
    <w:rsid w:val="005368AE"/>
    <w:rsid w:val="00537E1E"/>
    <w:rsid w:val="0054101E"/>
    <w:rsid w:val="005413F8"/>
    <w:rsid w:val="005418BF"/>
    <w:rsid w:val="005426BA"/>
    <w:rsid w:val="0054293A"/>
    <w:rsid w:val="005430FA"/>
    <w:rsid w:val="00543473"/>
    <w:rsid w:val="00543817"/>
    <w:rsid w:val="00544ABD"/>
    <w:rsid w:val="00545167"/>
    <w:rsid w:val="005451E0"/>
    <w:rsid w:val="005455E9"/>
    <w:rsid w:val="00545673"/>
    <w:rsid w:val="005457FE"/>
    <w:rsid w:val="00545CEB"/>
    <w:rsid w:val="00547C17"/>
    <w:rsid w:val="00550A4E"/>
    <w:rsid w:val="00551DE4"/>
    <w:rsid w:val="00551F43"/>
    <w:rsid w:val="00552493"/>
    <w:rsid w:val="005536F1"/>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747"/>
    <w:rsid w:val="00570E9D"/>
    <w:rsid w:val="0057211F"/>
    <w:rsid w:val="00572686"/>
    <w:rsid w:val="00573A72"/>
    <w:rsid w:val="00577298"/>
    <w:rsid w:val="0057751E"/>
    <w:rsid w:val="00577A50"/>
    <w:rsid w:val="00577C7F"/>
    <w:rsid w:val="00580624"/>
    <w:rsid w:val="00580959"/>
    <w:rsid w:val="00581541"/>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C73"/>
    <w:rsid w:val="005B22BB"/>
    <w:rsid w:val="005B2615"/>
    <w:rsid w:val="005B3455"/>
    <w:rsid w:val="005B4214"/>
    <w:rsid w:val="005B44E5"/>
    <w:rsid w:val="005B4AF5"/>
    <w:rsid w:val="005B4D16"/>
    <w:rsid w:val="005B505E"/>
    <w:rsid w:val="005B5826"/>
    <w:rsid w:val="005B5A94"/>
    <w:rsid w:val="005B5C64"/>
    <w:rsid w:val="005B6217"/>
    <w:rsid w:val="005B63E3"/>
    <w:rsid w:val="005B6E3B"/>
    <w:rsid w:val="005B7E0A"/>
    <w:rsid w:val="005C187B"/>
    <w:rsid w:val="005C1E2F"/>
    <w:rsid w:val="005C3774"/>
    <w:rsid w:val="005C4A10"/>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E03AC"/>
    <w:rsid w:val="005E0784"/>
    <w:rsid w:val="005E0E4D"/>
    <w:rsid w:val="005E1147"/>
    <w:rsid w:val="005E2258"/>
    <w:rsid w:val="005E3533"/>
    <w:rsid w:val="005E3C08"/>
    <w:rsid w:val="005E4036"/>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8AC"/>
    <w:rsid w:val="00600BC7"/>
    <w:rsid w:val="00600C73"/>
    <w:rsid w:val="00601353"/>
    <w:rsid w:val="006015CF"/>
    <w:rsid w:val="00602274"/>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27B"/>
    <w:rsid w:val="00616A51"/>
    <w:rsid w:val="00616E05"/>
    <w:rsid w:val="00620891"/>
    <w:rsid w:val="00620ED0"/>
    <w:rsid w:val="006216A4"/>
    <w:rsid w:val="00623369"/>
    <w:rsid w:val="00623689"/>
    <w:rsid w:val="006249B7"/>
    <w:rsid w:val="0062509A"/>
    <w:rsid w:val="0062612F"/>
    <w:rsid w:val="00627147"/>
    <w:rsid w:val="006275F9"/>
    <w:rsid w:val="00627C7B"/>
    <w:rsid w:val="00630639"/>
    <w:rsid w:val="006311BE"/>
    <w:rsid w:val="00631E00"/>
    <w:rsid w:val="00632C8C"/>
    <w:rsid w:val="00633703"/>
    <w:rsid w:val="006357B4"/>
    <w:rsid w:val="0063638D"/>
    <w:rsid w:val="006370DF"/>
    <w:rsid w:val="00637D13"/>
    <w:rsid w:val="0064079A"/>
    <w:rsid w:val="006409E3"/>
    <w:rsid w:val="00641035"/>
    <w:rsid w:val="00641280"/>
    <w:rsid w:val="0064132C"/>
    <w:rsid w:val="006419CA"/>
    <w:rsid w:val="00641C2F"/>
    <w:rsid w:val="00642137"/>
    <w:rsid w:val="006425FA"/>
    <w:rsid w:val="00645059"/>
    <w:rsid w:val="00645FFF"/>
    <w:rsid w:val="006472F6"/>
    <w:rsid w:val="00651704"/>
    <w:rsid w:val="006519C4"/>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E68"/>
    <w:rsid w:val="00664FED"/>
    <w:rsid w:val="00665547"/>
    <w:rsid w:val="00665B30"/>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6"/>
    <w:rsid w:val="00691588"/>
    <w:rsid w:val="006916F1"/>
    <w:rsid w:val="0069206C"/>
    <w:rsid w:val="006921C5"/>
    <w:rsid w:val="0069236D"/>
    <w:rsid w:val="00692453"/>
    <w:rsid w:val="00692BE4"/>
    <w:rsid w:val="0069507D"/>
    <w:rsid w:val="00695BE9"/>
    <w:rsid w:val="006960B9"/>
    <w:rsid w:val="00696798"/>
    <w:rsid w:val="00696C68"/>
    <w:rsid w:val="00697070"/>
    <w:rsid w:val="00697BC3"/>
    <w:rsid w:val="00697E3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919"/>
    <w:rsid w:val="006B2C98"/>
    <w:rsid w:val="006B2FC7"/>
    <w:rsid w:val="006B4DF3"/>
    <w:rsid w:val="006B5460"/>
    <w:rsid w:val="006B5CB9"/>
    <w:rsid w:val="006B6FED"/>
    <w:rsid w:val="006B7B30"/>
    <w:rsid w:val="006B7C94"/>
    <w:rsid w:val="006C0008"/>
    <w:rsid w:val="006C0579"/>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30BE"/>
    <w:rsid w:val="006D3ABE"/>
    <w:rsid w:val="006D3CD8"/>
    <w:rsid w:val="006D41A0"/>
    <w:rsid w:val="006D46B3"/>
    <w:rsid w:val="006D5293"/>
    <w:rsid w:val="006D5455"/>
    <w:rsid w:val="006D61A5"/>
    <w:rsid w:val="006D62D1"/>
    <w:rsid w:val="006D74C3"/>
    <w:rsid w:val="006D7C65"/>
    <w:rsid w:val="006E0BE0"/>
    <w:rsid w:val="006E119C"/>
    <w:rsid w:val="006E18B9"/>
    <w:rsid w:val="006E2110"/>
    <w:rsid w:val="006E2DE3"/>
    <w:rsid w:val="006E3112"/>
    <w:rsid w:val="006E4FD3"/>
    <w:rsid w:val="006E514C"/>
    <w:rsid w:val="006E5B7E"/>
    <w:rsid w:val="006E71F0"/>
    <w:rsid w:val="006E75F7"/>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FF"/>
    <w:rsid w:val="00714CAE"/>
    <w:rsid w:val="00715CAC"/>
    <w:rsid w:val="007168EE"/>
    <w:rsid w:val="00717825"/>
    <w:rsid w:val="00717AB3"/>
    <w:rsid w:val="00717B58"/>
    <w:rsid w:val="0072189A"/>
    <w:rsid w:val="0072286F"/>
    <w:rsid w:val="00722F4F"/>
    <w:rsid w:val="00723F9D"/>
    <w:rsid w:val="007252BA"/>
    <w:rsid w:val="0072560A"/>
    <w:rsid w:val="007264FE"/>
    <w:rsid w:val="00726B4C"/>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3F63"/>
    <w:rsid w:val="00743FD0"/>
    <w:rsid w:val="00746BC7"/>
    <w:rsid w:val="00746C23"/>
    <w:rsid w:val="00746C69"/>
    <w:rsid w:val="00747A9C"/>
    <w:rsid w:val="00747ADC"/>
    <w:rsid w:val="00747CE6"/>
    <w:rsid w:val="00750A9B"/>
    <w:rsid w:val="00751CDC"/>
    <w:rsid w:val="00751DC6"/>
    <w:rsid w:val="00752228"/>
    <w:rsid w:val="007523EB"/>
    <w:rsid w:val="00752443"/>
    <w:rsid w:val="00752C54"/>
    <w:rsid w:val="00752C99"/>
    <w:rsid w:val="00753593"/>
    <w:rsid w:val="007536AB"/>
    <w:rsid w:val="0075552F"/>
    <w:rsid w:val="00756979"/>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4A35"/>
    <w:rsid w:val="00774B57"/>
    <w:rsid w:val="00775516"/>
    <w:rsid w:val="00775726"/>
    <w:rsid w:val="007763F5"/>
    <w:rsid w:val="00776C59"/>
    <w:rsid w:val="00777355"/>
    <w:rsid w:val="00782026"/>
    <w:rsid w:val="007822BA"/>
    <w:rsid w:val="007822E4"/>
    <w:rsid w:val="00782358"/>
    <w:rsid w:val="0078278A"/>
    <w:rsid w:val="00782949"/>
    <w:rsid w:val="00782B21"/>
    <w:rsid w:val="00782E9F"/>
    <w:rsid w:val="00783477"/>
    <w:rsid w:val="007836DD"/>
    <w:rsid w:val="00783AF6"/>
    <w:rsid w:val="00783D17"/>
    <w:rsid w:val="00783E71"/>
    <w:rsid w:val="0078406E"/>
    <w:rsid w:val="00784C82"/>
    <w:rsid w:val="007853D1"/>
    <w:rsid w:val="00785607"/>
    <w:rsid w:val="00785F97"/>
    <w:rsid w:val="007862C5"/>
    <w:rsid w:val="00786675"/>
    <w:rsid w:val="007866AA"/>
    <w:rsid w:val="007868B0"/>
    <w:rsid w:val="00787BB1"/>
    <w:rsid w:val="00787F08"/>
    <w:rsid w:val="00790014"/>
    <w:rsid w:val="00791B9B"/>
    <w:rsid w:val="007925FF"/>
    <w:rsid w:val="00793C76"/>
    <w:rsid w:val="00793F9A"/>
    <w:rsid w:val="007954BE"/>
    <w:rsid w:val="0079616D"/>
    <w:rsid w:val="00797A39"/>
    <w:rsid w:val="007A006A"/>
    <w:rsid w:val="007A0AD3"/>
    <w:rsid w:val="007A1A1C"/>
    <w:rsid w:val="007A1A3F"/>
    <w:rsid w:val="007A1B30"/>
    <w:rsid w:val="007A41B7"/>
    <w:rsid w:val="007A43BC"/>
    <w:rsid w:val="007A4444"/>
    <w:rsid w:val="007A48DB"/>
    <w:rsid w:val="007A4DC7"/>
    <w:rsid w:val="007A5F60"/>
    <w:rsid w:val="007A65BD"/>
    <w:rsid w:val="007A7216"/>
    <w:rsid w:val="007A7536"/>
    <w:rsid w:val="007A7BB9"/>
    <w:rsid w:val="007A7D19"/>
    <w:rsid w:val="007B04BD"/>
    <w:rsid w:val="007B0B87"/>
    <w:rsid w:val="007B0F34"/>
    <w:rsid w:val="007B16E9"/>
    <w:rsid w:val="007B1B7C"/>
    <w:rsid w:val="007B3022"/>
    <w:rsid w:val="007B3933"/>
    <w:rsid w:val="007B43FE"/>
    <w:rsid w:val="007B51D3"/>
    <w:rsid w:val="007B5462"/>
    <w:rsid w:val="007B63F1"/>
    <w:rsid w:val="007B749A"/>
    <w:rsid w:val="007B7B6D"/>
    <w:rsid w:val="007C09AF"/>
    <w:rsid w:val="007C0FED"/>
    <w:rsid w:val="007C1FB5"/>
    <w:rsid w:val="007C4F49"/>
    <w:rsid w:val="007C4F64"/>
    <w:rsid w:val="007C53D9"/>
    <w:rsid w:val="007C56F2"/>
    <w:rsid w:val="007C7091"/>
    <w:rsid w:val="007C746C"/>
    <w:rsid w:val="007C793F"/>
    <w:rsid w:val="007D035B"/>
    <w:rsid w:val="007D0E9E"/>
    <w:rsid w:val="007D11FA"/>
    <w:rsid w:val="007D12D9"/>
    <w:rsid w:val="007D1C0B"/>
    <w:rsid w:val="007D31C0"/>
    <w:rsid w:val="007D31CB"/>
    <w:rsid w:val="007D3C26"/>
    <w:rsid w:val="007D4FC0"/>
    <w:rsid w:val="007D516D"/>
    <w:rsid w:val="007D5D98"/>
    <w:rsid w:val="007D647B"/>
    <w:rsid w:val="007D73D8"/>
    <w:rsid w:val="007E00CB"/>
    <w:rsid w:val="007E05D0"/>
    <w:rsid w:val="007E09C3"/>
    <w:rsid w:val="007E2796"/>
    <w:rsid w:val="007E27F9"/>
    <w:rsid w:val="007E38D0"/>
    <w:rsid w:val="007E5021"/>
    <w:rsid w:val="007E6196"/>
    <w:rsid w:val="007E6813"/>
    <w:rsid w:val="007E72A6"/>
    <w:rsid w:val="007E77A0"/>
    <w:rsid w:val="007F0B04"/>
    <w:rsid w:val="007F12AD"/>
    <w:rsid w:val="007F12F1"/>
    <w:rsid w:val="007F19E6"/>
    <w:rsid w:val="007F1ED7"/>
    <w:rsid w:val="007F2BD0"/>
    <w:rsid w:val="007F4054"/>
    <w:rsid w:val="007F41D8"/>
    <w:rsid w:val="007F4263"/>
    <w:rsid w:val="007F48DC"/>
    <w:rsid w:val="007F5B43"/>
    <w:rsid w:val="007F5FDB"/>
    <w:rsid w:val="007F6658"/>
    <w:rsid w:val="0080074F"/>
    <w:rsid w:val="008007EC"/>
    <w:rsid w:val="008014FF"/>
    <w:rsid w:val="00802447"/>
    <w:rsid w:val="00802472"/>
    <w:rsid w:val="0080353E"/>
    <w:rsid w:val="00803F23"/>
    <w:rsid w:val="00804AC7"/>
    <w:rsid w:val="0080512E"/>
    <w:rsid w:val="00805ABA"/>
    <w:rsid w:val="008063E6"/>
    <w:rsid w:val="00806466"/>
    <w:rsid w:val="00806B12"/>
    <w:rsid w:val="00806D1F"/>
    <w:rsid w:val="00807437"/>
    <w:rsid w:val="00807871"/>
    <w:rsid w:val="00807C02"/>
    <w:rsid w:val="00807F4F"/>
    <w:rsid w:val="00810943"/>
    <w:rsid w:val="00810D78"/>
    <w:rsid w:val="00811180"/>
    <w:rsid w:val="00811C49"/>
    <w:rsid w:val="00812B4D"/>
    <w:rsid w:val="00813C13"/>
    <w:rsid w:val="00813F24"/>
    <w:rsid w:val="008147CF"/>
    <w:rsid w:val="00816986"/>
    <w:rsid w:val="008176A7"/>
    <w:rsid w:val="00817B7C"/>
    <w:rsid w:val="008215DE"/>
    <w:rsid w:val="00822CF2"/>
    <w:rsid w:val="00823756"/>
    <w:rsid w:val="008239BB"/>
    <w:rsid w:val="00823F21"/>
    <w:rsid w:val="00824DDC"/>
    <w:rsid w:val="008253FF"/>
    <w:rsid w:val="008255D9"/>
    <w:rsid w:val="00825CCB"/>
    <w:rsid w:val="00826492"/>
    <w:rsid w:val="00826A81"/>
    <w:rsid w:val="00830226"/>
    <w:rsid w:val="008306B7"/>
    <w:rsid w:val="00830A81"/>
    <w:rsid w:val="00831700"/>
    <w:rsid w:val="00831798"/>
    <w:rsid w:val="00833C03"/>
    <w:rsid w:val="008342B3"/>
    <w:rsid w:val="008343A1"/>
    <w:rsid w:val="00834B06"/>
    <w:rsid w:val="00835C1F"/>
    <w:rsid w:val="00837486"/>
    <w:rsid w:val="00837507"/>
    <w:rsid w:val="00840399"/>
    <w:rsid w:val="0084109E"/>
    <w:rsid w:val="00841FED"/>
    <w:rsid w:val="00842034"/>
    <w:rsid w:val="0084205A"/>
    <w:rsid w:val="00842F0A"/>
    <w:rsid w:val="008437E1"/>
    <w:rsid w:val="00843A0B"/>
    <w:rsid w:val="008453CC"/>
    <w:rsid w:val="0084571A"/>
    <w:rsid w:val="008502C9"/>
    <w:rsid w:val="00851F8F"/>
    <w:rsid w:val="008523E3"/>
    <w:rsid w:val="0085319C"/>
    <w:rsid w:val="0085493E"/>
    <w:rsid w:val="00854D00"/>
    <w:rsid w:val="00855D5B"/>
    <w:rsid w:val="00860D2F"/>
    <w:rsid w:val="00861261"/>
    <w:rsid w:val="00861564"/>
    <w:rsid w:val="008618F3"/>
    <w:rsid w:val="00861D6E"/>
    <w:rsid w:val="008620A2"/>
    <w:rsid w:val="0086294D"/>
    <w:rsid w:val="00864432"/>
    <w:rsid w:val="0086455F"/>
    <w:rsid w:val="00864B44"/>
    <w:rsid w:val="00864C4F"/>
    <w:rsid w:val="00865024"/>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1D9B"/>
    <w:rsid w:val="00883389"/>
    <w:rsid w:val="00884FCE"/>
    <w:rsid w:val="0088572E"/>
    <w:rsid w:val="0088577B"/>
    <w:rsid w:val="00885F60"/>
    <w:rsid w:val="00886A17"/>
    <w:rsid w:val="00886B9A"/>
    <w:rsid w:val="00886D79"/>
    <w:rsid w:val="00886FD9"/>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CA3"/>
    <w:rsid w:val="008A101E"/>
    <w:rsid w:val="008A1243"/>
    <w:rsid w:val="008A1DB6"/>
    <w:rsid w:val="008A248F"/>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E6F"/>
    <w:rsid w:val="008B2F24"/>
    <w:rsid w:val="008B38DD"/>
    <w:rsid w:val="008B3E3C"/>
    <w:rsid w:val="008B404E"/>
    <w:rsid w:val="008B45BC"/>
    <w:rsid w:val="008B4BBC"/>
    <w:rsid w:val="008B4C64"/>
    <w:rsid w:val="008B54D1"/>
    <w:rsid w:val="008B54E2"/>
    <w:rsid w:val="008B55B6"/>
    <w:rsid w:val="008B5725"/>
    <w:rsid w:val="008B5780"/>
    <w:rsid w:val="008B6310"/>
    <w:rsid w:val="008B6A96"/>
    <w:rsid w:val="008B73B9"/>
    <w:rsid w:val="008B7CA2"/>
    <w:rsid w:val="008C045C"/>
    <w:rsid w:val="008C0A48"/>
    <w:rsid w:val="008C0B48"/>
    <w:rsid w:val="008C12A3"/>
    <w:rsid w:val="008C1932"/>
    <w:rsid w:val="008C220B"/>
    <w:rsid w:val="008C2D49"/>
    <w:rsid w:val="008C3CBA"/>
    <w:rsid w:val="008C46BD"/>
    <w:rsid w:val="008C5B65"/>
    <w:rsid w:val="008C5C53"/>
    <w:rsid w:val="008C6631"/>
    <w:rsid w:val="008C6884"/>
    <w:rsid w:val="008C79E4"/>
    <w:rsid w:val="008C7A46"/>
    <w:rsid w:val="008D0B6F"/>
    <w:rsid w:val="008D199A"/>
    <w:rsid w:val="008D1C08"/>
    <w:rsid w:val="008D1ED3"/>
    <w:rsid w:val="008D30B3"/>
    <w:rsid w:val="008D37EA"/>
    <w:rsid w:val="008D3ACC"/>
    <w:rsid w:val="008D447B"/>
    <w:rsid w:val="008D459F"/>
    <w:rsid w:val="008D4714"/>
    <w:rsid w:val="008D6A72"/>
    <w:rsid w:val="008D7626"/>
    <w:rsid w:val="008E0268"/>
    <w:rsid w:val="008E16EC"/>
    <w:rsid w:val="008E19B4"/>
    <w:rsid w:val="008E29D1"/>
    <w:rsid w:val="008E3391"/>
    <w:rsid w:val="008E3856"/>
    <w:rsid w:val="008E3ADD"/>
    <w:rsid w:val="008E41B4"/>
    <w:rsid w:val="008E467E"/>
    <w:rsid w:val="008E678F"/>
    <w:rsid w:val="008E692A"/>
    <w:rsid w:val="008E6C48"/>
    <w:rsid w:val="008E7A69"/>
    <w:rsid w:val="008E7EDE"/>
    <w:rsid w:val="008F1596"/>
    <w:rsid w:val="008F1DDE"/>
    <w:rsid w:val="008F2880"/>
    <w:rsid w:val="008F3B7E"/>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C33"/>
    <w:rsid w:val="00904344"/>
    <w:rsid w:val="00904715"/>
    <w:rsid w:val="009064CA"/>
    <w:rsid w:val="00907435"/>
    <w:rsid w:val="0090747B"/>
    <w:rsid w:val="00907ED3"/>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5303"/>
    <w:rsid w:val="00925F37"/>
    <w:rsid w:val="00927C9B"/>
    <w:rsid w:val="00930B90"/>
    <w:rsid w:val="00930C1B"/>
    <w:rsid w:val="0093239E"/>
    <w:rsid w:val="00932EF4"/>
    <w:rsid w:val="00933F48"/>
    <w:rsid w:val="00934320"/>
    <w:rsid w:val="0093638B"/>
    <w:rsid w:val="00936AE8"/>
    <w:rsid w:val="00937B8E"/>
    <w:rsid w:val="00940B25"/>
    <w:rsid w:val="00941708"/>
    <w:rsid w:val="009417E5"/>
    <w:rsid w:val="009427CB"/>
    <w:rsid w:val="00946115"/>
    <w:rsid w:val="0094720C"/>
    <w:rsid w:val="00947A1A"/>
    <w:rsid w:val="009503B2"/>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AD4"/>
    <w:rsid w:val="00973332"/>
    <w:rsid w:val="009744E6"/>
    <w:rsid w:val="009749D4"/>
    <w:rsid w:val="00977703"/>
    <w:rsid w:val="00981881"/>
    <w:rsid w:val="0098272C"/>
    <w:rsid w:val="009832B2"/>
    <w:rsid w:val="00983CB5"/>
    <w:rsid w:val="009843DC"/>
    <w:rsid w:val="0098452F"/>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B03A7"/>
    <w:rsid w:val="009B0894"/>
    <w:rsid w:val="009B1032"/>
    <w:rsid w:val="009B2079"/>
    <w:rsid w:val="009B26B8"/>
    <w:rsid w:val="009B32D4"/>
    <w:rsid w:val="009B367B"/>
    <w:rsid w:val="009B4434"/>
    <w:rsid w:val="009B4726"/>
    <w:rsid w:val="009B5ED8"/>
    <w:rsid w:val="009B6216"/>
    <w:rsid w:val="009B6DA8"/>
    <w:rsid w:val="009B6FAD"/>
    <w:rsid w:val="009B7C17"/>
    <w:rsid w:val="009C01C0"/>
    <w:rsid w:val="009C177B"/>
    <w:rsid w:val="009C3A2C"/>
    <w:rsid w:val="009C4B13"/>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2BC3"/>
    <w:rsid w:val="00A03C55"/>
    <w:rsid w:val="00A043E5"/>
    <w:rsid w:val="00A048EB"/>
    <w:rsid w:val="00A049C4"/>
    <w:rsid w:val="00A04B3D"/>
    <w:rsid w:val="00A05C2C"/>
    <w:rsid w:val="00A06083"/>
    <w:rsid w:val="00A0661D"/>
    <w:rsid w:val="00A067B7"/>
    <w:rsid w:val="00A07660"/>
    <w:rsid w:val="00A07B4D"/>
    <w:rsid w:val="00A07CC1"/>
    <w:rsid w:val="00A10319"/>
    <w:rsid w:val="00A1130C"/>
    <w:rsid w:val="00A12285"/>
    <w:rsid w:val="00A12F41"/>
    <w:rsid w:val="00A14BB8"/>
    <w:rsid w:val="00A15847"/>
    <w:rsid w:val="00A15AE1"/>
    <w:rsid w:val="00A1621D"/>
    <w:rsid w:val="00A16402"/>
    <w:rsid w:val="00A174FE"/>
    <w:rsid w:val="00A17C32"/>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402CA"/>
    <w:rsid w:val="00A40F3C"/>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64"/>
    <w:rsid w:val="00A636BD"/>
    <w:rsid w:val="00A650B0"/>
    <w:rsid w:val="00A659FB"/>
    <w:rsid w:val="00A65C8F"/>
    <w:rsid w:val="00A66087"/>
    <w:rsid w:val="00A72352"/>
    <w:rsid w:val="00A747CC"/>
    <w:rsid w:val="00A749B6"/>
    <w:rsid w:val="00A75570"/>
    <w:rsid w:val="00A75C5D"/>
    <w:rsid w:val="00A76464"/>
    <w:rsid w:val="00A778E9"/>
    <w:rsid w:val="00A77CB6"/>
    <w:rsid w:val="00A77FD9"/>
    <w:rsid w:val="00A80182"/>
    <w:rsid w:val="00A8052B"/>
    <w:rsid w:val="00A80693"/>
    <w:rsid w:val="00A8130C"/>
    <w:rsid w:val="00A81A58"/>
    <w:rsid w:val="00A82887"/>
    <w:rsid w:val="00A82C4C"/>
    <w:rsid w:val="00A82FAD"/>
    <w:rsid w:val="00A83242"/>
    <w:rsid w:val="00A83B8E"/>
    <w:rsid w:val="00A84A06"/>
    <w:rsid w:val="00A84DBE"/>
    <w:rsid w:val="00A84DBF"/>
    <w:rsid w:val="00A85EFA"/>
    <w:rsid w:val="00A86454"/>
    <w:rsid w:val="00A86C7D"/>
    <w:rsid w:val="00A86F57"/>
    <w:rsid w:val="00A87539"/>
    <w:rsid w:val="00A87882"/>
    <w:rsid w:val="00A90132"/>
    <w:rsid w:val="00A90DEB"/>
    <w:rsid w:val="00A9169D"/>
    <w:rsid w:val="00A929DB"/>
    <w:rsid w:val="00A9358B"/>
    <w:rsid w:val="00A94945"/>
    <w:rsid w:val="00A953AF"/>
    <w:rsid w:val="00A958FA"/>
    <w:rsid w:val="00A95DCF"/>
    <w:rsid w:val="00AA0CD0"/>
    <w:rsid w:val="00AA0DC4"/>
    <w:rsid w:val="00AA15D2"/>
    <w:rsid w:val="00AA1BD2"/>
    <w:rsid w:val="00AA27D0"/>
    <w:rsid w:val="00AA3784"/>
    <w:rsid w:val="00AA4EA3"/>
    <w:rsid w:val="00AA5105"/>
    <w:rsid w:val="00AA58B8"/>
    <w:rsid w:val="00AA5980"/>
    <w:rsid w:val="00AA5A44"/>
    <w:rsid w:val="00AA68D7"/>
    <w:rsid w:val="00AA6D88"/>
    <w:rsid w:val="00AA7C1F"/>
    <w:rsid w:val="00AB0B60"/>
    <w:rsid w:val="00AB0CBB"/>
    <w:rsid w:val="00AB0F8A"/>
    <w:rsid w:val="00AB17E2"/>
    <w:rsid w:val="00AB1DE4"/>
    <w:rsid w:val="00AB28C5"/>
    <w:rsid w:val="00AB3A20"/>
    <w:rsid w:val="00AB4177"/>
    <w:rsid w:val="00AB4ADF"/>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D0417"/>
    <w:rsid w:val="00AD0E56"/>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AF0"/>
    <w:rsid w:val="00AE49D8"/>
    <w:rsid w:val="00AE4A83"/>
    <w:rsid w:val="00AE4F94"/>
    <w:rsid w:val="00AE68C2"/>
    <w:rsid w:val="00AF07A7"/>
    <w:rsid w:val="00AF23A4"/>
    <w:rsid w:val="00AF32D4"/>
    <w:rsid w:val="00AF3629"/>
    <w:rsid w:val="00AF6AA9"/>
    <w:rsid w:val="00AF71D3"/>
    <w:rsid w:val="00B00390"/>
    <w:rsid w:val="00B01120"/>
    <w:rsid w:val="00B01202"/>
    <w:rsid w:val="00B01E99"/>
    <w:rsid w:val="00B0342B"/>
    <w:rsid w:val="00B03CFF"/>
    <w:rsid w:val="00B03EF4"/>
    <w:rsid w:val="00B040B9"/>
    <w:rsid w:val="00B04675"/>
    <w:rsid w:val="00B04C26"/>
    <w:rsid w:val="00B04F87"/>
    <w:rsid w:val="00B05129"/>
    <w:rsid w:val="00B0558E"/>
    <w:rsid w:val="00B06BDD"/>
    <w:rsid w:val="00B06E9A"/>
    <w:rsid w:val="00B07CC6"/>
    <w:rsid w:val="00B11C67"/>
    <w:rsid w:val="00B122CA"/>
    <w:rsid w:val="00B13EDE"/>
    <w:rsid w:val="00B149AD"/>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925"/>
    <w:rsid w:val="00B25C9E"/>
    <w:rsid w:val="00B26625"/>
    <w:rsid w:val="00B271C7"/>
    <w:rsid w:val="00B2783F"/>
    <w:rsid w:val="00B31ADC"/>
    <w:rsid w:val="00B31CE1"/>
    <w:rsid w:val="00B326C1"/>
    <w:rsid w:val="00B339DB"/>
    <w:rsid w:val="00B33D21"/>
    <w:rsid w:val="00B352BE"/>
    <w:rsid w:val="00B35BFC"/>
    <w:rsid w:val="00B36801"/>
    <w:rsid w:val="00B40269"/>
    <w:rsid w:val="00B409D2"/>
    <w:rsid w:val="00B40C24"/>
    <w:rsid w:val="00B41D57"/>
    <w:rsid w:val="00B44364"/>
    <w:rsid w:val="00B45667"/>
    <w:rsid w:val="00B46CBE"/>
    <w:rsid w:val="00B4700E"/>
    <w:rsid w:val="00B47020"/>
    <w:rsid w:val="00B47291"/>
    <w:rsid w:val="00B47E57"/>
    <w:rsid w:val="00B50DBA"/>
    <w:rsid w:val="00B53CE6"/>
    <w:rsid w:val="00B53D63"/>
    <w:rsid w:val="00B541BB"/>
    <w:rsid w:val="00B55237"/>
    <w:rsid w:val="00B55746"/>
    <w:rsid w:val="00B55850"/>
    <w:rsid w:val="00B569A1"/>
    <w:rsid w:val="00B57D69"/>
    <w:rsid w:val="00B60340"/>
    <w:rsid w:val="00B60E72"/>
    <w:rsid w:val="00B63152"/>
    <w:rsid w:val="00B6322F"/>
    <w:rsid w:val="00B66E88"/>
    <w:rsid w:val="00B67FC6"/>
    <w:rsid w:val="00B70515"/>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2E88"/>
    <w:rsid w:val="00B851A3"/>
    <w:rsid w:val="00B862FE"/>
    <w:rsid w:val="00B87A6E"/>
    <w:rsid w:val="00B9073B"/>
    <w:rsid w:val="00B914E1"/>
    <w:rsid w:val="00B91A6A"/>
    <w:rsid w:val="00B92992"/>
    <w:rsid w:val="00B93ED3"/>
    <w:rsid w:val="00B93F99"/>
    <w:rsid w:val="00B9415C"/>
    <w:rsid w:val="00B943DF"/>
    <w:rsid w:val="00B944F0"/>
    <w:rsid w:val="00B9472C"/>
    <w:rsid w:val="00B94917"/>
    <w:rsid w:val="00B96706"/>
    <w:rsid w:val="00B97D3C"/>
    <w:rsid w:val="00B97FA0"/>
    <w:rsid w:val="00BA08E9"/>
    <w:rsid w:val="00BA0FB7"/>
    <w:rsid w:val="00BA1A6D"/>
    <w:rsid w:val="00BA22F8"/>
    <w:rsid w:val="00BA2535"/>
    <w:rsid w:val="00BA2BE2"/>
    <w:rsid w:val="00BA36C7"/>
    <w:rsid w:val="00BA38B0"/>
    <w:rsid w:val="00BA3FE6"/>
    <w:rsid w:val="00BA4AFD"/>
    <w:rsid w:val="00BA55AB"/>
    <w:rsid w:val="00BA5604"/>
    <w:rsid w:val="00BA5B2B"/>
    <w:rsid w:val="00BA5D73"/>
    <w:rsid w:val="00BA61E0"/>
    <w:rsid w:val="00BA6228"/>
    <w:rsid w:val="00BA70BB"/>
    <w:rsid w:val="00BA730B"/>
    <w:rsid w:val="00BB177C"/>
    <w:rsid w:val="00BB17AC"/>
    <w:rsid w:val="00BB19D3"/>
    <w:rsid w:val="00BB19E9"/>
    <w:rsid w:val="00BB1C37"/>
    <w:rsid w:val="00BB2460"/>
    <w:rsid w:val="00BB25D8"/>
    <w:rsid w:val="00BB2974"/>
    <w:rsid w:val="00BB2CCD"/>
    <w:rsid w:val="00BB2EC7"/>
    <w:rsid w:val="00BB3098"/>
    <w:rsid w:val="00BB73B2"/>
    <w:rsid w:val="00BB73FE"/>
    <w:rsid w:val="00BC1957"/>
    <w:rsid w:val="00BC1CA2"/>
    <w:rsid w:val="00BC3F28"/>
    <w:rsid w:val="00BC3F2D"/>
    <w:rsid w:val="00BC4463"/>
    <w:rsid w:val="00BC4CFB"/>
    <w:rsid w:val="00BC6B96"/>
    <w:rsid w:val="00BC6CF4"/>
    <w:rsid w:val="00BC71BA"/>
    <w:rsid w:val="00BC7403"/>
    <w:rsid w:val="00BD1290"/>
    <w:rsid w:val="00BD25D6"/>
    <w:rsid w:val="00BD27E2"/>
    <w:rsid w:val="00BD2EF9"/>
    <w:rsid w:val="00BD37AC"/>
    <w:rsid w:val="00BD52CD"/>
    <w:rsid w:val="00BD5A44"/>
    <w:rsid w:val="00BD5C7D"/>
    <w:rsid w:val="00BD653F"/>
    <w:rsid w:val="00BD6B0B"/>
    <w:rsid w:val="00BD70AE"/>
    <w:rsid w:val="00BD73E2"/>
    <w:rsid w:val="00BD7C6D"/>
    <w:rsid w:val="00BE0602"/>
    <w:rsid w:val="00BE0DCE"/>
    <w:rsid w:val="00BE2BA4"/>
    <w:rsid w:val="00BE2E52"/>
    <w:rsid w:val="00BE3280"/>
    <w:rsid w:val="00BE3E3F"/>
    <w:rsid w:val="00BE45FE"/>
    <w:rsid w:val="00BE5AF6"/>
    <w:rsid w:val="00BE65F7"/>
    <w:rsid w:val="00BE7755"/>
    <w:rsid w:val="00BE7BF3"/>
    <w:rsid w:val="00BF0A19"/>
    <w:rsid w:val="00BF10B4"/>
    <w:rsid w:val="00BF16CE"/>
    <w:rsid w:val="00BF23CE"/>
    <w:rsid w:val="00BF3887"/>
    <w:rsid w:val="00BF4D55"/>
    <w:rsid w:val="00BF4E84"/>
    <w:rsid w:val="00BF5311"/>
    <w:rsid w:val="00BF538F"/>
    <w:rsid w:val="00BF5A23"/>
    <w:rsid w:val="00BF5F1D"/>
    <w:rsid w:val="00BF616D"/>
    <w:rsid w:val="00BF68BC"/>
    <w:rsid w:val="00BF6938"/>
    <w:rsid w:val="00BF6B83"/>
    <w:rsid w:val="00BF6BA6"/>
    <w:rsid w:val="00BF7612"/>
    <w:rsid w:val="00BF7E97"/>
    <w:rsid w:val="00C00854"/>
    <w:rsid w:val="00C02DAA"/>
    <w:rsid w:val="00C05B27"/>
    <w:rsid w:val="00C066F1"/>
    <w:rsid w:val="00C06848"/>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6AE9"/>
    <w:rsid w:val="00C26C4A"/>
    <w:rsid w:val="00C3044D"/>
    <w:rsid w:val="00C304D4"/>
    <w:rsid w:val="00C321C1"/>
    <w:rsid w:val="00C3268F"/>
    <w:rsid w:val="00C336C1"/>
    <w:rsid w:val="00C33FA3"/>
    <w:rsid w:val="00C342A7"/>
    <w:rsid w:val="00C342AB"/>
    <w:rsid w:val="00C342B4"/>
    <w:rsid w:val="00C3458D"/>
    <w:rsid w:val="00C34B39"/>
    <w:rsid w:val="00C34EA5"/>
    <w:rsid w:val="00C35DF9"/>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47E45"/>
    <w:rsid w:val="00C5061B"/>
    <w:rsid w:val="00C5084E"/>
    <w:rsid w:val="00C50946"/>
    <w:rsid w:val="00C513C0"/>
    <w:rsid w:val="00C51D88"/>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3A1A"/>
    <w:rsid w:val="00C63DC3"/>
    <w:rsid w:val="00C64993"/>
    <w:rsid w:val="00C64E80"/>
    <w:rsid w:val="00C65009"/>
    <w:rsid w:val="00C65860"/>
    <w:rsid w:val="00C6614D"/>
    <w:rsid w:val="00C66AB0"/>
    <w:rsid w:val="00C674A9"/>
    <w:rsid w:val="00C70947"/>
    <w:rsid w:val="00C7192D"/>
    <w:rsid w:val="00C71B39"/>
    <w:rsid w:val="00C71D46"/>
    <w:rsid w:val="00C7205A"/>
    <w:rsid w:val="00C7227B"/>
    <w:rsid w:val="00C73793"/>
    <w:rsid w:val="00C73D80"/>
    <w:rsid w:val="00C74E89"/>
    <w:rsid w:val="00C757F5"/>
    <w:rsid w:val="00C75A16"/>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B13"/>
    <w:rsid w:val="00C90FD2"/>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F02"/>
    <w:rsid w:val="00CC0046"/>
    <w:rsid w:val="00CC0134"/>
    <w:rsid w:val="00CC015B"/>
    <w:rsid w:val="00CC0E9B"/>
    <w:rsid w:val="00CC0F7F"/>
    <w:rsid w:val="00CC0FE5"/>
    <w:rsid w:val="00CC1D2F"/>
    <w:rsid w:val="00CC20A9"/>
    <w:rsid w:val="00CC2B4B"/>
    <w:rsid w:val="00CC2BB4"/>
    <w:rsid w:val="00CC2DFE"/>
    <w:rsid w:val="00CC2E56"/>
    <w:rsid w:val="00CC2FD9"/>
    <w:rsid w:val="00CC34D6"/>
    <w:rsid w:val="00CC4CEB"/>
    <w:rsid w:val="00CC4D54"/>
    <w:rsid w:val="00CC632D"/>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5AC"/>
    <w:rsid w:val="00CE163D"/>
    <w:rsid w:val="00CE1B4B"/>
    <w:rsid w:val="00CE4BC4"/>
    <w:rsid w:val="00CE53A5"/>
    <w:rsid w:val="00CE5D76"/>
    <w:rsid w:val="00CE5EA0"/>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D05"/>
    <w:rsid w:val="00D0208D"/>
    <w:rsid w:val="00D030EE"/>
    <w:rsid w:val="00D039E3"/>
    <w:rsid w:val="00D055D3"/>
    <w:rsid w:val="00D057AD"/>
    <w:rsid w:val="00D05C99"/>
    <w:rsid w:val="00D06AD8"/>
    <w:rsid w:val="00D11A8C"/>
    <w:rsid w:val="00D12104"/>
    <w:rsid w:val="00D1232A"/>
    <w:rsid w:val="00D12990"/>
    <w:rsid w:val="00D14AF1"/>
    <w:rsid w:val="00D14EDC"/>
    <w:rsid w:val="00D153CE"/>
    <w:rsid w:val="00D17318"/>
    <w:rsid w:val="00D20E7F"/>
    <w:rsid w:val="00D21E9E"/>
    <w:rsid w:val="00D22B89"/>
    <w:rsid w:val="00D232CD"/>
    <w:rsid w:val="00D23E14"/>
    <w:rsid w:val="00D24006"/>
    <w:rsid w:val="00D258BC"/>
    <w:rsid w:val="00D25E35"/>
    <w:rsid w:val="00D26EEB"/>
    <w:rsid w:val="00D271F3"/>
    <w:rsid w:val="00D27C32"/>
    <w:rsid w:val="00D31D80"/>
    <w:rsid w:val="00D33B73"/>
    <w:rsid w:val="00D342B9"/>
    <w:rsid w:val="00D347D0"/>
    <w:rsid w:val="00D35537"/>
    <w:rsid w:val="00D357D4"/>
    <w:rsid w:val="00D359AA"/>
    <w:rsid w:val="00D35A93"/>
    <w:rsid w:val="00D35AFA"/>
    <w:rsid w:val="00D35D96"/>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78A"/>
    <w:rsid w:val="00D51DF6"/>
    <w:rsid w:val="00D51ECB"/>
    <w:rsid w:val="00D53630"/>
    <w:rsid w:val="00D53CCA"/>
    <w:rsid w:val="00D554E3"/>
    <w:rsid w:val="00D5561E"/>
    <w:rsid w:val="00D56361"/>
    <w:rsid w:val="00D563E2"/>
    <w:rsid w:val="00D564A3"/>
    <w:rsid w:val="00D5792B"/>
    <w:rsid w:val="00D613DB"/>
    <w:rsid w:val="00D6140C"/>
    <w:rsid w:val="00D61E17"/>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50ED"/>
    <w:rsid w:val="00D75564"/>
    <w:rsid w:val="00D756FA"/>
    <w:rsid w:val="00D7587C"/>
    <w:rsid w:val="00D759A6"/>
    <w:rsid w:val="00D76852"/>
    <w:rsid w:val="00D76DBF"/>
    <w:rsid w:val="00D77326"/>
    <w:rsid w:val="00D773A3"/>
    <w:rsid w:val="00D777B8"/>
    <w:rsid w:val="00D77CAC"/>
    <w:rsid w:val="00D80A54"/>
    <w:rsid w:val="00D81126"/>
    <w:rsid w:val="00D818E0"/>
    <w:rsid w:val="00D82368"/>
    <w:rsid w:val="00D83E46"/>
    <w:rsid w:val="00D83EE8"/>
    <w:rsid w:val="00D8404E"/>
    <w:rsid w:val="00D84AED"/>
    <w:rsid w:val="00D85336"/>
    <w:rsid w:val="00D8689C"/>
    <w:rsid w:val="00D875AB"/>
    <w:rsid w:val="00D87B09"/>
    <w:rsid w:val="00D91CA5"/>
    <w:rsid w:val="00D93463"/>
    <w:rsid w:val="00D94528"/>
    <w:rsid w:val="00D94A2C"/>
    <w:rsid w:val="00D94AE3"/>
    <w:rsid w:val="00D94B4A"/>
    <w:rsid w:val="00D96545"/>
    <w:rsid w:val="00DA03A0"/>
    <w:rsid w:val="00DA2086"/>
    <w:rsid w:val="00DA2970"/>
    <w:rsid w:val="00DA2CE2"/>
    <w:rsid w:val="00DA37C3"/>
    <w:rsid w:val="00DA3AC6"/>
    <w:rsid w:val="00DA3BA7"/>
    <w:rsid w:val="00DA3BCE"/>
    <w:rsid w:val="00DA4B04"/>
    <w:rsid w:val="00DA6675"/>
    <w:rsid w:val="00DA6EAC"/>
    <w:rsid w:val="00DA7CED"/>
    <w:rsid w:val="00DB00E8"/>
    <w:rsid w:val="00DB0B4C"/>
    <w:rsid w:val="00DB1635"/>
    <w:rsid w:val="00DB274C"/>
    <w:rsid w:val="00DB275F"/>
    <w:rsid w:val="00DB34FA"/>
    <w:rsid w:val="00DB3C6B"/>
    <w:rsid w:val="00DB54E4"/>
    <w:rsid w:val="00DB59C1"/>
    <w:rsid w:val="00DB5D45"/>
    <w:rsid w:val="00DB5DE9"/>
    <w:rsid w:val="00DB7BB1"/>
    <w:rsid w:val="00DB7EA8"/>
    <w:rsid w:val="00DC02CA"/>
    <w:rsid w:val="00DC0DD0"/>
    <w:rsid w:val="00DC1795"/>
    <w:rsid w:val="00DC1AB0"/>
    <w:rsid w:val="00DC21E1"/>
    <w:rsid w:val="00DC3397"/>
    <w:rsid w:val="00DC37D3"/>
    <w:rsid w:val="00DC3DF7"/>
    <w:rsid w:val="00DC5B9D"/>
    <w:rsid w:val="00DC613D"/>
    <w:rsid w:val="00DC61B8"/>
    <w:rsid w:val="00DC62BB"/>
    <w:rsid w:val="00DC6822"/>
    <w:rsid w:val="00DC6F13"/>
    <w:rsid w:val="00DD17A3"/>
    <w:rsid w:val="00DD27D3"/>
    <w:rsid w:val="00DD2CE8"/>
    <w:rsid w:val="00DD2E24"/>
    <w:rsid w:val="00DD3A51"/>
    <w:rsid w:val="00DD4F49"/>
    <w:rsid w:val="00DD5337"/>
    <w:rsid w:val="00DD7CEE"/>
    <w:rsid w:val="00DE1E03"/>
    <w:rsid w:val="00DE2A2E"/>
    <w:rsid w:val="00DE3355"/>
    <w:rsid w:val="00DE4E93"/>
    <w:rsid w:val="00DE53C9"/>
    <w:rsid w:val="00DE5753"/>
    <w:rsid w:val="00DE6F53"/>
    <w:rsid w:val="00DE741D"/>
    <w:rsid w:val="00DE750D"/>
    <w:rsid w:val="00DF0D57"/>
    <w:rsid w:val="00DF1161"/>
    <w:rsid w:val="00DF258F"/>
    <w:rsid w:val="00DF27CD"/>
    <w:rsid w:val="00DF291D"/>
    <w:rsid w:val="00DF360C"/>
    <w:rsid w:val="00DF3DFF"/>
    <w:rsid w:val="00DF4154"/>
    <w:rsid w:val="00DF5641"/>
    <w:rsid w:val="00DF6A84"/>
    <w:rsid w:val="00DF7665"/>
    <w:rsid w:val="00DF7B1A"/>
    <w:rsid w:val="00E005E0"/>
    <w:rsid w:val="00E01D23"/>
    <w:rsid w:val="00E01ED6"/>
    <w:rsid w:val="00E03F01"/>
    <w:rsid w:val="00E0469D"/>
    <w:rsid w:val="00E04886"/>
    <w:rsid w:val="00E05B89"/>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CCD"/>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768"/>
    <w:rsid w:val="00E471FC"/>
    <w:rsid w:val="00E475F6"/>
    <w:rsid w:val="00E47647"/>
    <w:rsid w:val="00E478C1"/>
    <w:rsid w:val="00E47F18"/>
    <w:rsid w:val="00E50281"/>
    <w:rsid w:val="00E52A6C"/>
    <w:rsid w:val="00E530FF"/>
    <w:rsid w:val="00E5348F"/>
    <w:rsid w:val="00E538AA"/>
    <w:rsid w:val="00E53DD9"/>
    <w:rsid w:val="00E54436"/>
    <w:rsid w:val="00E5444E"/>
    <w:rsid w:val="00E546FA"/>
    <w:rsid w:val="00E548A5"/>
    <w:rsid w:val="00E55F86"/>
    <w:rsid w:val="00E562E3"/>
    <w:rsid w:val="00E565BC"/>
    <w:rsid w:val="00E56C2B"/>
    <w:rsid w:val="00E57616"/>
    <w:rsid w:val="00E57865"/>
    <w:rsid w:val="00E5789F"/>
    <w:rsid w:val="00E57E1B"/>
    <w:rsid w:val="00E601A1"/>
    <w:rsid w:val="00E60ACB"/>
    <w:rsid w:val="00E60DDC"/>
    <w:rsid w:val="00E62AB8"/>
    <w:rsid w:val="00E637C1"/>
    <w:rsid w:val="00E64694"/>
    <w:rsid w:val="00E65570"/>
    <w:rsid w:val="00E665A7"/>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90765"/>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DB2"/>
    <w:rsid w:val="00EA6D84"/>
    <w:rsid w:val="00EA7E87"/>
    <w:rsid w:val="00EB054C"/>
    <w:rsid w:val="00EB06D0"/>
    <w:rsid w:val="00EB10BF"/>
    <w:rsid w:val="00EB14D3"/>
    <w:rsid w:val="00EB2313"/>
    <w:rsid w:val="00EB3A36"/>
    <w:rsid w:val="00EB44BF"/>
    <w:rsid w:val="00EB493D"/>
    <w:rsid w:val="00EB4B3F"/>
    <w:rsid w:val="00EB5657"/>
    <w:rsid w:val="00EB5A67"/>
    <w:rsid w:val="00EB5BEF"/>
    <w:rsid w:val="00EB5EBD"/>
    <w:rsid w:val="00EB63EB"/>
    <w:rsid w:val="00EB6CEC"/>
    <w:rsid w:val="00EB6F2D"/>
    <w:rsid w:val="00EB77A1"/>
    <w:rsid w:val="00EC0B2F"/>
    <w:rsid w:val="00EC0F4E"/>
    <w:rsid w:val="00EC11D1"/>
    <w:rsid w:val="00EC1A59"/>
    <w:rsid w:val="00EC1CE4"/>
    <w:rsid w:val="00EC1E15"/>
    <w:rsid w:val="00EC2E34"/>
    <w:rsid w:val="00EC33AB"/>
    <w:rsid w:val="00EC36D3"/>
    <w:rsid w:val="00EC3CDD"/>
    <w:rsid w:val="00EC41AC"/>
    <w:rsid w:val="00EC57DD"/>
    <w:rsid w:val="00ED12AB"/>
    <w:rsid w:val="00ED2103"/>
    <w:rsid w:val="00ED299B"/>
    <w:rsid w:val="00ED447D"/>
    <w:rsid w:val="00ED47BA"/>
    <w:rsid w:val="00ED49A9"/>
    <w:rsid w:val="00ED6CD4"/>
    <w:rsid w:val="00ED6D3B"/>
    <w:rsid w:val="00ED7176"/>
    <w:rsid w:val="00EE014C"/>
    <w:rsid w:val="00EE017E"/>
    <w:rsid w:val="00EE03D8"/>
    <w:rsid w:val="00EE05E2"/>
    <w:rsid w:val="00EE0673"/>
    <w:rsid w:val="00EE1533"/>
    <w:rsid w:val="00EE1D0A"/>
    <w:rsid w:val="00EE1DD6"/>
    <w:rsid w:val="00EE23B5"/>
    <w:rsid w:val="00EE355F"/>
    <w:rsid w:val="00EE4ADB"/>
    <w:rsid w:val="00EE4B4D"/>
    <w:rsid w:val="00EE57AD"/>
    <w:rsid w:val="00EE6664"/>
    <w:rsid w:val="00EE6A68"/>
    <w:rsid w:val="00EE7A0A"/>
    <w:rsid w:val="00EE7A8B"/>
    <w:rsid w:val="00EF0274"/>
    <w:rsid w:val="00EF1219"/>
    <w:rsid w:val="00EF12FE"/>
    <w:rsid w:val="00EF244C"/>
    <w:rsid w:val="00EF31E0"/>
    <w:rsid w:val="00EF382B"/>
    <w:rsid w:val="00EF49F7"/>
    <w:rsid w:val="00EF4C7E"/>
    <w:rsid w:val="00EF5A8E"/>
    <w:rsid w:val="00EF65DB"/>
    <w:rsid w:val="00EF783C"/>
    <w:rsid w:val="00EF7F4D"/>
    <w:rsid w:val="00F009AD"/>
    <w:rsid w:val="00F00A3E"/>
    <w:rsid w:val="00F00F97"/>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3DE"/>
    <w:rsid w:val="00F1213B"/>
    <w:rsid w:val="00F129A4"/>
    <w:rsid w:val="00F12B6F"/>
    <w:rsid w:val="00F13159"/>
    <w:rsid w:val="00F134EE"/>
    <w:rsid w:val="00F14713"/>
    <w:rsid w:val="00F1487F"/>
    <w:rsid w:val="00F1563E"/>
    <w:rsid w:val="00F15732"/>
    <w:rsid w:val="00F15C1A"/>
    <w:rsid w:val="00F15EEA"/>
    <w:rsid w:val="00F15F87"/>
    <w:rsid w:val="00F17024"/>
    <w:rsid w:val="00F17A81"/>
    <w:rsid w:val="00F20557"/>
    <w:rsid w:val="00F2093D"/>
    <w:rsid w:val="00F2151E"/>
    <w:rsid w:val="00F21B3B"/>
    <w:rsid w:val="00F21EF2"/>
    <w:rsid w:val="00F23E33"/>
    <w:rsid w:val="00F241B6"/>
    <w:rsid w:val="00F25C8F"/>
    <w:rsid w:val="00F26DDF"/>
    <w:rsid w:val="00F26F6C"/>
    <w:rsid w:val="00F27AE8"/>
    <w:rsid w:val="00F27C54"/>
    <w:rsid w:val="00F27CD3"/>
    <w:rsid w:val="00F3008C"/>
    <w:rsid w:val="00F30BC3"/>
    <w:rsid w:val="00F30D48"/>
    <w:rsid w:val="00F323BB"/>
    <w:rsid w:val="00F32D02"/>
    <w:rsid w:val="00F34050"/>
    <w:rsid w:val="00F34326"/>
    <w:rsid w:val="00F34BE4"/>
    <w:rsid w:val="00F352E8"/>
    <w:rsid w:val="00F36007"/>
    <w:rsid w:val="00F36991"/>
    <w:rsid w:val="00F36BF7"/>
    <w:rsid w:val="00F36FE2"/>
    <w:rsid w:val="00F40F68"/>
    <w:rsid w:val="00F415F8"/>
    <w:rsid w:val="00F41B4A"/>
    <w:rsid w:val="00F43342"/>
    <w:rsid w:val="00F44691"/>
    <w:rsid w:val="00F44CF1"/>
    <w:rsid w:val="00F454E0"/>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5353"/>
    <w:rsid w:val="00F757D4"/>
    <w:rsid w:val="00F75C4B"/>
    <w:rsid w:val="00F76408"/>
    <w:rsid w:val="00F7652E"/>
    <w:rsid w:val="00F77BA4"/>
    <w:rsid w:val="00F8065F"/>
    <w:rsid w:val="00F807E2"/>
    <w:rsid w:val="00F8115C"/>
    <w:rsid w:val="00F83AEB"/>
    <w:rsid w:val="00F83CD3"/>
    <w:rsid w:val="00F83E27"/>
    <w:rsid w:val="00F844A3"/>
    <w:rsid w:val="00F8474E"/>
    <w:rsid w:val="00F84E50"/>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4EF"/>
    <w:rsid w:val="00F977CA"/>
    <w:rsid w:val="00F97B53"/>
    <w:rsid w:val="00F97DBF"/>
    <w:rsid w:val="00FA03F0"/>
    <w:rsid w:val="00FA10A4"/>
    <w:rsid w:val="00FA1672"/>
    <w:rsid w:val="00FA1EBE"/>
    <w:rsid w:val="00FA2681"/>
    <w:rsid w:val="00FA2D46"/>
    <w:rsid w:val="00FA3788"/>
    <w:rsid w:val="00FA3CC6"/>
    <w:rsid w:val="00FA3DBE"/>
    <w:rsid w:val="00FA3E9D"/>
    <w:rsid w:val="00FA4DD4"/>
    <w:rsid w:val="00FA4EF0"/>
    <w:rsid w:val="00FA508B"/>
    <w:rsid w:val="00FA579F"/>
    <w:rsid w:val="00FA5C80"/>
    <w:rsid w:val="00FA6BB6"/>
    <w:rsid w:val="00FA7055"/>
    <w:rsid w:val="00FA710C"/>
    <w:rsid w:val="00FA71E8"/>
    <w:rsid w:val="00FA7D6B"/>
    <w:rsid w:val="00FA7E9F"/>
    <w:rsid w:val="00FB0ABC"/>
    <w:rsid w:val="00FB129A"/>
    <w:rsid w:val="00FB182A"/>
    <w:rsid w:val="00FB20EA"/>
    <w:rsid w:val="00FB469A"/>
    <w:rsid w:val="00FB4E5E"/>
    <w:rsid w:val="00FB7FE7"/>
    <w:rsid w:val="00FC12A4"/>
    <w:rsid w:val="00FC2023"/>
    <w:rsid w:val="00FC221D"/>
    <w:rsid w:val="00FC286A"/>
    <w:rsid w:val="00FC35E5"/>
    <w:rsid w:val="00FC360E"/>
    <w:rsid w:val="00FC37E4"/>
    <w:rsid w:val="00FC3894"/>
    <w:rsid w:val="00FC3C77"/>
    <w:rsid w:val="00FC44AE"/>
    <w:rsid w:val="00FC543E"/>
    <w:rsid w:val="00FC57FF"/>
    <w:rsid w:val="00FC7628"/>
    <w:rsid w:val="00FC7F1B"/>
    <w:rsid w:val="00FD0668"/>
    <w:rsid w:val="00FD110E"/>
    <w:rsid w:val="00FD23DB"/>
    <w:rsid w:val="00FD2C34"/>
    <w:rsid w:val="00FD3799"/>
    <w:rsid w:val="00FD3852"/>
    <w:rsid w:val="00FD4322"/>
    <w:rsid w:val="00FD4998"/>
    <w:rsid w:val="00FD5369"/>
    <w:rsid w:val="00FD5DA9"/>
    <w:rsid w:val="00FD6D9D"/>
    <w:rsid w:val="00FE0D8C"/>
    <w:rsid w:val="00FE1486"/>
    <w:rsid w:val="00FE183E"/>
    <w:rsid w:val="00FE2255"/>
    <w:rsid w:val="00FE5562"/>
    <w:rsid w:val="00FE590E"/>
    <w:rsid w:val="00FE6010"/>
    <w:rsid w:val="00FE6859"/>
    <w:rsid w:val="00FF0C9B"/>
    <w:rsid w:val="00FF1121"/>
    <w:rsid w:val="00FF1B3E"/>
    <w:rsid w:val="00FF1C31"/>
    <w:rsid w:val="00FF297B"/>
    <w:rsid w:val="00FF2D61"/>
    <w:rsid w:val="00FF2F94"/>
    <w:rsid w:val="00FF3B29"/>
    <w:rsid w:val="00FF3BCB"/>
    <w:rsid w:val="00FF3F42"/>
    <w:rsid w:val="00FF452F"/>
    <w:rsid w:val="00FF4A1A"/>
    <w:rsid w:val="00FF5132"/>
    <w:rsid w:val="00FF581F"/>
    <w:rsid w:val="00FF5843"/>
    <w:rsid w:val="00FF5C78"/>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55482-0404-4987-884B-C3638DC4D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7</Pages>
  <Words>2879</Words>
  <Characters>16413</Characters>
  <Application>Microsoft Office Word</Application>
  <DocSecurity>0</DocSecurity>
  <Lines>136</Lines>
  <Paragraphs>38</Paragraphs>
  <ScaleCrop>false</ScaleCrop>
  <Company>CATT</Company>
  <LinksUpToDate>false</LinksUpToDate>
  <CharactersWithSpaces>19254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155</cp:revision>
  <dcterms:created xsi:type="dcterms:W3CDTF">2024-08-06T05:19:00Z</dcterms:created>
  <dcterms:modified xsi:type="dcterms:W3CDTF">2024-08-09T12:57:00Z</dcterms:modified>
</cp:coreProperties>
</file>